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826E6" w14:textId="22273D32" w:rsidR="00946EF4" w:rsidRDefault="00946EF4" w:rsidP="00946EF4">
      <w:pPr>
        <w:pStyle w:val="a9"/>
        <w:spacing w:after="0"/>
        <w:jc w:val="center"/>
        <w:rPr>
          <w:rFonts w:asciiTheme="majorBidi" w:hAnsiTheme="majorBidi" w:cstheme="majorBidi"/>
          <w:bCs/>
          <w:color w:val="auto"/>
          <w:sz w:val="32"/>
          <w:szCs w:val="32"/>
          <w:u w:val="single"/>
          <w:rtl/>
        </w:rPr>
      </w:pPr>
      <w:r w:rsidRPr="00CA674E">
        <w:rPr>
          <w:rFonts w:asciiTheme="majorBidi" w:hAnsiTheme="majorBidi" w:cstheme="majorBidi"/>
          <w:bCs/>
          <w:color w:val="auto"/>
          <w:sz w:val="32"/>
          <w:szCs w:val="32"/>
          <w:u w:val="single"/>
          <w:rtl/>
        </w:rPr>
        <w:t xml:space="preserve">מושגי יסוד </w:t>
      </w:r>
      <w:r w:rsidR="00313302">
        <w:rPr>
          <w:rFonts w:asciiTheme="majorBidi" w:hAnsiTheme="majorBidi" w:cstheme="majorBidi" w:hint="cs"/>
          <w:bCs/>
          <w:color w:val="auto"/>
          <w:sz w:val="32"/>
          <w:szCs w:val="32"/>
          <w:u w:val="single"/>
          <w:rtl/>
        </w:rPr>
        <w:t xml:space="preserve">באזרחות </w:t>
      </w:r>
    </w:p>
    <w:p w14:paraId="56635E4F" w14:textId="1413B65D" w:rsidR="00313302" w:rsidRPr="00313302" w:rsidRDefault="00313302" w:rsidP="00313302">
      <w:pPr>
        <w:pStyle w:val="a9"/>
        <w:spacing w:after="0"/>
        <w:rPr>
          <w:rFonts w:asciiTheme="majorBidi" w:hAnsiTheme="majorBidi" w:cstheme="majorBidi"/>
          <w:b/>
          <w:color w:val="auto"/>
          <w:sz w:val="28"/>
          <w:szCs w:val="28"/>
          <w:rtl/>
        </w:rPr>
      </w:pPr>
      <w:r w:rsidRPr="00313302">
        <w:rPr>
          <w:rFonts w:asciiTheme="majorBidi" w:hAnsiTheme="majorBidi" w:cstheme="majorBidi" w:hint="cs"/>
          <w:b/>
          <w:color w:val="auto"/>
          <w:sz w:val="28"/>
          <w:szCs w:val="28"/>
          <w:rtl/>
        </w:rPr>
        <w:t xml:space="preserve">המושגים </w:t>
      </w:r>
      <w:r>
        <w:rPr>
          <w:rFonts w:asciiTheme="majorBidi" w:hAnsiTheme="majorBidi" w:cstheme="majorBidi" w:hint="cs"/>
          <w:b/>
          <w:color w:val="auto"/>
          <w:sz w:val="28"/>
          <w:szCs w:val="28"/>
          <w:rtl/>
        </w:rPr>
        <w:t xml:space="preserve">המחייבים למידה, הם אלה </w:t>
      </w:r>
      <w:r w:rsidRPr="00313302">
        <w:rPr>
          <w:rFonts w:asciiTheme="majorBidi" w:hAnsiTheme="majorBidi" w:cstheme="majorBidi" w:hint="cs"/>
          <w:b/>
          <w:color w:val="auto"/>
          <w:sz w:val="28"/>
          <w:szCs w:val="28"/>
          <w:rtl/>
        </w:rPr>
        <w:t>המופיעים ביחידות הלימוד</w:t>
      </w:r>
      <w:r>
        <w:rPr>
          <w:rFonts w:asciiTheme="majorBidi" w:hAnsiTheme="majorBidi" w:cstheme="majorBidi" w:hint="cs"/>
          <w:b/>
          <w:color w:val="auto"/>
          <w:sz w:val="28"/>
          <w:szCs w:val="28"/>
          <w:rtl/>
        </w:rPr>
        <w:t xml:space="preserve"> 1-7 בלבד. </w:t>
      </w:r>
      <w:r w:rsidRPr="00313302">
        <w:rPr>
          <w:rFonts w:asciiTheme="majorBidi" w:hAnsiTheme="majorBidi" w:cstheme="majorBidi" w:hint="cs"/>
          <w:b/>
          <w:color w:val="auto"/>
          <w:sz w:val="28"/>
          <w:szCs w:val="28"/>
          <w:rtl/>
        </w:rPr>
        <w:t xml:space="preserve"> </w:t>
      </w:r>
    </w:p>
    <w:p w14:paraId="2BD903AC" w14:textId="77777777" w:rsidR="00946EF4" w:rsidRPr="00CA674E" w:rsidRDefault="00946EF4" w:rsidP="00313302">
      <w:pPr>
        <w:spacing w:after="0" w:line="360" w:lineRule="auto"/>
        <w:jc w:val="both"/>
        <w:rPr>
          <w:rFonts w:asciiTheme="majorBidi" w:hAnsiTheme="majorBidi" w:cstheme="majorBidi"/>
          <w:b/>
          <w:bCs/>
          <w:color w:val="auto"/>
          <w:sz w:val="24"/>
          <w:szCs w:val="24"/>
          <w:u w:val="single"/>
          <w:rtl/>
        </w:rPr>
      </w:pPr>
    </w:p>
    <w:p w14:paraId="3F6EA737" w14:textId="77777777" w:rsidR="00946EF4" w:rsidRPr="00CA674E" w:rsidRDefault="00946EF4" w:rsidP="00946EF4">
      <w:pPr>
        <w:pStyle w:val="a9"/>
        <w:spacing w:after="0"/>
        <w:rPr>
          <w:rFonts w:asciiTheme="majorBidi" w:hAnsiTheme="majorBidi" w:cstheme="majorBidi"/>
          <w:color w:val="auto"/>
          <w:sz w:val="24"/>
          <w:szCs w:val="24"/>
          <w:rtl/>
        </w:rPr>
      </w:pPr>
    </w:p>
    <w:tbl>
      <w:tblPr>
        <w:tblW w:w="9901" w:type="dxa"/>
        <w:tblLayout w:type="fixed"/>
        <w:tblLook w:val="0400" w:firstRow="0" w:lastRow="0" w:firstColumn="0" w:lastColumn="0" w:noHBand="0" w:noVBand="1"/>
      </w:tblPr>
      <w:tblGrid>
        <w:gridCol w:w="2388"/>
        <w:gridCol w:w="110"/>
        <w:gridCol w:w="54"/>
        <w:gridCol w:w="7349"/>
      </w:tblGrid>
      <w:tr w:rsidR="00946EF4" w:rsidRPr="00CA674E" w14:paraId="29E4D58D" w14:textId="77777777" w:rsidTr="00076E0F">
        <w:trPr>
          <w:trHeight w:val="900"/>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1311B8A2" w14:textId="77777777" w:rsidR="00946EF4" w:rsidRPr="003048F1" w:rsidRDefault="003048F1" w:rsidP="00076E0F">
            <w:pPr>
              <w:pStyle w:val="a9"/>
              <w:spacing w:after="0"/>
              <w:jc w:val="center"/>
              <w:rPr>
                <w:rFonts w:asciiTheme="majorBidi" w:hAnsiTheme="majorBidi" w:cstheme="majorBidi"/>
                <w:bCs/>
                <w:color w:val="auto"/>
                <w:sz w:val="32"/>
                <w:szCs w:val="32"/>
              </w:rPr>
            </w:pPr>
            <w:r w:rsidRPr="003048F1">
              <w:rPr>
                <w:rFonts w:asciiTheme="majorBidi" w:hAnsiTheme="majorBidi" w:cstheme="majorBidi" w:hint="cs"/>
                <w:bCs/>
                <w:color w:val="auto"/>
                <w:sz w:val="32"/>
                <w:szCs w:val="32"/>
                <w:rtl/>
              </w:rPr>
              <w:t xml:space="preserve">יחידת לימוד שנייה- </w:t>
            </w:r>
            <w:r w:rsidR="00946EF4" w:rsidRPr="003048F1">
              <w:rPr>
                <w:rFonts w:asciiTheme="majorBidi" w:hAnsiTheme="majorBidi" w:cstheme="majorBidi"/>
                <w:bCs/>
                <w:color w:val="auto"/>
                <w:sz w:val="32"/>
                <w:szCs w:val="32"/>
                <w:rtl/>
              </w:rPr>
              <w:t>הכרזת העצמאות</w:t>
            </w:r>
            <w:r w:rsidR="00536CF4" w:rsidRPr="003048F1">
              <w:rPr>
                <w:rFonts w:asciiTheme="majorBidi" w:hAnsiTheme="majorBidi" w:cstheme="majorBidi" w:hint="cs"/>
                <w:bCs/>
                <w:color w:val="auto"/>
                <w:sz w:val="32"/>
                <w:szCs w:val="32"/>
                <w:rtl/>
              </w:rPr>
              <w:t xml:space="preserve"> </w:t>
            </w:r>
          </w:p>
        </w:tc>
      </w:tr>
      <w:tr w:rsidR="00946EF4" w:rsidRPr="00CA674E" w14:paraId="22ED99C0" w14:textId="77777777" w:rsidTr="00076E0F">
        <w:trPr>
          <w:trHeight w:val="900"/>
        </w:trPr>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4AE14CA0" w14:textId="77777777" w:rsidR="00946EF4" w:rsidRPr="00CA674E" w:rsidRDefault="00946EF4" w:rsidP="00076E0F">
            <w:pPr>
              <w:pStyle w:val="a9"/>
              <w:spacing w:after="0"/>
              <w:ind w:left="251"/>
              <w:rPr>
                <w:rFonts w:asciiTheme="majorBidi" w:hAnsiTheme="majorBidi" w:cstheme="majorBidi"/>
                <w:color w:val="auto"/>
                <w:rtl/>
              </w:rPr>
            </w:pPr>
            <w:r w:rsidRPr="00CA674E">
              <w:rPr>
                <w:rFonts w:asciiTheme="majorBidi" w:hAnsiTheme="majorBidi" w:cstheme="majorBidi"/>
                <w:color w:val="auto"/>
                <w:sz w:val="24"/>
                <w:szCs w:val="24"/>
                <w:rtl/>
              </w:rPr>
              <w:t>הצהרת בלפור</w:t>
            </w:r>
          </w:p>
          <w:p w14:paraId="40457E20" w14:textId="77777777" w:rsidR="00946EF4" w:rsidRPr="00CA674E" w:rsidRDefault="00946EF4" w:rsidP="00076E0F">
            <w:pPr>
              <w:spacing w:after="0"/>
              <w:ind w:left="251"/>
              <w:rPr>
                <w:rFonts w:asciiTheme="majorBidi" w:hAnsiTheme="majorBidi" w:cstheme="majorBidi"/>
                <w:color w:val="auto"/>
              </w:rPr>
            </w:pP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5046FF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 xml:space="preserve">מכתב ששלח שר החוץ הבריטי בלפור (ב- 1917) </w:t>
            </w:r>
            <w:r w:rsidRPr="00CA674E">
              <w:rPr>
                <w:rFonts w:asciiTheme="majorBidi" w:hAnsiTheme="majorBidi" w:cstheme="majorBidi"/>
                <w:color w:val="auto"/>
                <w:sz w:val="24"/>
                <w:szCs w:val="24"/>
                <w:rtl/>
              </w:rPr>
              <w:t>ללורד היהודי רוטשילד  </w:t>
            </w:r>
          </w:p>
          <w:p w14:paraId="5647FE2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 xml:space="preserve">מודיע על החלטת ממשלת בריטניה </w:t>
            </w:r>
            <w:r w:rsidRPr="00CA674E">
              <w:rPr>
                <w:rFonts w:asciiTheme="majorBidi" w:hAnsiTheme="majorBidi" w:cstheme="majorBidi"/>
                <w:color w:val="auto"/>
                <w:sz w:val="24"/>
                <w:szCs w:val="24"/>
                <w:rtl/>
              </w:rPr>
              <w:t>לקדם הקמת בית לאומי לעם היהודי בארץ ישראל</w:t>
            </w:r>
            <w:r w:rsidRPr="00CA674E">
              <w:rPr>
                <w:rFonts w:asciiTheme="majorBidi" w:hAnsiTheme="majorBidi" w:cstheme="majorBidi" w:hint="cs"/>
                <w:color w:val="auto"/>
                <w:sz w:val="24"/>
                <w:szCs w:val="24"/>
                <w:rtl/>
              </w:rPr>
              <w:t xml:space="preserve"> </w:t>
            </w:r>
          </w:p>
        </w:tc>
      </w:tr>
      <w:tr w:rsidR="00946EF4" w:rsidRPr="00CA674E" w14:paraId="0BA39E24"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10301918"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הכרזת העצמאות</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03F65FE"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מסמך ההכרזה על מדינת ישראל שנחתם על ידי דוד בן גוריון וחברי מועצת העם (=נציגי הישוב היהודי בארץ ישראל)</w:t>
            </w:r>
          </w:p>
          <w:p w14:paraId="3B38848F"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הוכרזה בה' באייר תש"ח</w:t>
            </w: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 xml:space="preserve"> 14 במאי 1948,</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בתל אביב, בעיצומה של מלחמת העצמאות</w:t>
            </w:r>
          </w:p>
          <w:p w14:paraId="02424023" w14:textId="77777777" w:rsidR="00946EF4" w:rsidRDefault="00946EF4" w:rsidP="00076E0F">
            <w:pPr>
              <w:numPr>
                <w:ilvl w:val="0"/>
                <w:numId w:val="32"/>
              </w:numPr>
              <w:spacing w:after="0"/>
              <w:contextualSpacing/>
              <w:rPr>
                <w:rFonts w:asciiTheme="majorBidi" w:hAnsiTheme="majorBidi" w:cstheme="majorBidi"/>
                <w:color w:val="auto"/>
                <w:sz w:val="24"/>
                <w:szCs w:val="24"/>
              </w:rPr>
            </w:pPr>
          </w:p>
          <w:p w14:paraId="42A33E8E" w14:textId="77777777" w:rsidR="00BE0F52" w:rsidRPr="00CA674E" w:rsidRDefault="00BE0F52" w:rsidP="00076E0F">
            <w:pPr>
              <w:numPr>
                <w:ilvl w:val="0"/>
                <w:numId w:val="32"/>
              </w:numPr>
              <w:spacing w:after="0"/>
              <w:contextualSpacing/>
              <w:rPr>
                <w:rFonts w:asciiTheme="majorBidi" w:hAnsiTheme="majorBidi" w:cstheme="majorBidi"/>
                <w:color w:val="auto"/>
                <w:sz w:val="24"/>
                <w:szCs w:val="24"/>
              </w:rPr>
            </w:pPr>
            <w:r>
              <w:rPr>
                <w:rFonts w:asciiTheme="majorBidi" w:hAnsiTheme="majorBidi" w:cstheme="majorBidi" w:hint="cs"/>
                <w:color w:val="auto"/>
                <w:sz w:val="24"/>
                <w:szCs w:val="24"/>
                <w:rtl/>
              </w:rPr>
              <w:t>כוללת שלושה חלקים: חלק היסטורי (לגיטימציה), חלק מעשי/ביצועי/אופרטיבי, חלק הצהרתי (אופי המדינה/ עקרונות, פניה לגורמים שונים).</w:t>
            </w:r>
          </w:p>
        </w:tc>
      </w:tr>
      <w:tr w:rsidR="00946EF4" w:rsidRPr="00CA674E" w14:paraId="7A8DEFCE"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1EF67950" w14:textId="77777777" w:rsidR="00946EF4" w:rsidRPr="00CA674E" w:rsidRDefault="00946EF4" w:rsidP="00076E0F">
            <w:pPr>
              <w:pStyle w:val="a9"/>
              <w:spacing w:after="0"/>
              <w:ind w:left="251"/>
              <w:rPr>
                <w:rFonts w:asciiTheme="majorBidi" w:hAnsiTheme="majorBidi" w:cstheme="majorBidi"/>
                <w:color w:val="auto"/>
                <w:sz w:val="24"/>
                <w:szCs w:val="24"/>
              </w:rPr>
            </w:pPr>
            <w:r w:rsidRPr="00CA674E">
              <w:rPr>
                <w:rFonts w:asciiTheme="majorBidi" w:hAnsiTheme="majorBidi" w:cstheme="majorBidi"/>
                <w:color w:val="auto"/>
                <w:sz w:val="24"/>
                <w:szCs w:val="24"/>
                <w:rtl/>
              </w:rPr>
              <w:t>הכרזת העצמאות: הצדקות היסטוריות</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098A84F"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הצדקות להקמת מדינה יהודית בארץ ישראל הקשורות </w:t>
            </w:r>
            <w:r w:rsidRPr="00CA674E">
              <w:rPr>
                <w:rFonts w:asciiTheme="majorBidi" w:hAnsiTheme="majorBidi" w:cstheme="majorBidi" w:hint="cs"/>
                <w:color w:val="auto"/>
                <w:sz w:val="24"/>
                <w:szCs w:val="24"/>
                <w:rtl/>
              </w:rPr>
              <w:t>לאירועים</w:t>
            </w:r>
            <w:r w:rsidRPr="00CA674E">
              <w:rPr>
                <w:rFonts w:asciiTheme="majorBidi" w:hAnsiTheme="majorBidi" w:cstheme="majorBidi"/>
                <w:color w:val="auto"/>
                <w:sz w:val="24"/>
                <w:szCs w:val="24"/>
                <w:rtl/>
              </w:rPr>
              <w:t xml:space="preserve"> היסטוריים (חובה לזכור 3 דוגמאות): </w:t>
            </w:r>
          </w:p>
          <w:p w14:paraId="2B7DCC05"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בה הוא קם התעצב ויצר נכסי תרבות ובראשם התנ"ך</w:t>
            </w:r>
          </w:p>
          <w:p w14:paraId="1408B642"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במהלך הגלות העם המשיך בתקוה ובמאמץ לשוב לארץ ישראל</w:t>
            </w:r>
          </w:p>
          <w:p w14:paraId="2D44BEAC"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נעשה מאמץ לשיבה לארץ בדורות האחרונים שהביא להקמת ישוב גדול ומבוסס</w:t>
            </w:r>
          </w:p>
          <w:p w14:paraId="415384E8" w14:textId="77777777" w:rsidR="00946EF4" w:rsidRPr="00CA674E" w:rsidRDefault="00946EF4" w:rsidP="00076E0F">
            <w:pPr>
              <w:numPr>
                <w:ilvl w:val="0"/>
                <w:numId w:val="32"/>
              </w:numPr>
              <w:spacing w:after="0"/>
              <w:contextualSpacing/>
              <w:rPr>
                <w:rFonts w:asciiTheme="majorBidi" w:hAnsiTheme="majorBidi" w:cstheme="majorBidi"/>
                <w:color w:val="auto"/>
                <w:sz w:val="24"/>
                <w:szCs w:val="24"/>
              </w:rPr>
            </w:pPr>
            <w:r w:rsidRPr="00CA674E">
              <w:rPr>
                <w:rFonts w:asciiTheme="majorBidi" w:hAnsiTheme="majorBidi" w:cstheme="majorBidi"/>
                <w:color w:val="auto"/>
                <w:sz w:val="24"/>
                <w:szCs w:val="24"/>
                <w:rtl/>
              </w:rPr>
              <w:t>השואה הוכיחה את ההכרח בפתרון בעיית האנטישמיות על ידי מדינה יהודית</w:t>
            </w:r>
          </w:p>
          <w:p w14:paraId="3C1E8981" w14:textId="77777777" w:rsidR="00946EF4" w:rsidRPr="00CA674E" w:rsidRDefault="00946EF4" w:rsidP="00076E0F">
            <w:pPr>
              <w:numPr>
                <w:ilvl w:val="0"/>
                <w:numId w:val="32"/>
              </w:numPr>
              <w:spacing w:after="0"/>
              <w:contextualSpacing/>
              <w:rPr>
                <w:rFonts w:asciiTheme="majorBidi" w:hAnsiTheme="majorBidi" w:cstheme="majorBidi"/>
                <w:color w:val="auto"/>
              </w:rPr>
            </w:pPr>
            <w:r w:rsidRPr="00CA674E">
              <w:rPr>
                <w:rFonts w:asciiTheme="majorBidi" w:hAnsiTheme="majorBidi" w:cstheme="majorBidi"/>
                <w:color w:val="auto"/>
                <w:sz w:val="24"/>
                <w:szCs w:val="24"/>
                <w:rtl/>
              </w:rPr>
              <w:t xml:space="preserve">השתתפות היישוב היהודי במלחמת העולם </w:t>
            </w:r>
            <w:r w:rsidRPr="00CA674E">
              <w:rPr>
                <w:rFonts w:asciiTheme="majorBidi" w:hAnsiTheme="majorBidi" w:cstheme="majorBidi" w:hint="cs"/>
                <w:color w:val="auto"/>
                <w:sz w:val="24"/>
                <w:szCs w:val="24"/>
                <w:rtl/>
              </w:rPr>
              <w:t>השנייה</w:t>
            </w:r>
            <w:r w:rsidRPr="00CA674E">
              <w:rPr>
                <w:rFonts w:asciiTheme="majorBidi" w:hAnsiTheme="majorBidi" w:cstheme="majorBidi"/>
                <w:color w:val="auto"/>
                <w:sz w:val="24"/>
                <w:szCs w:val="24"/>
                <w:rtl/>
              </w:rPr>
              <w:t xml:space="preserve"> הקנתה לו את הזכות להימנות על העמים באו"ם</w:t>
            </w:r>
          </w:p>
        </w:tc>
      </w:tr>
      <w:tr w:rsidR="00946EF4" w:rsidRPr="00CA674E" w14:paraId="3BE9CBEB"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323598CA"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הכרזת העצמאות</w:t>
            </w:r>
            <w:r w:rsidRPr="00CA674E">
              <w:rPr>
                <w:rFonts w:asciiTheme="majorBidi" w:hAnsiTheme="majorBidi" w:cstheme="majorBidi"/>
                <w:color w:val="auto"/>
                <w:rtl/>
              </w:rPr>
              <w:t xml:space="preserve">: </w:t>
            </w:r>
            <w:r w:rsidRPr="00CA674E">
              <w:rPr>
                <w:rFonts w:asciiTheme="majorBidi" w:hAnsiTheme="majorBidi" w:cstheme="majorBidi"/>
                <w:color w:val="auto"/>
                <w:sz w:val="24"/>
                <w:szCs w:val="24"/>
                <w:rtl/>
              </w:rPr>
              <w:t>ההצדקות הבינלאומיות (משפטיות)</w:t>
            </w:r>
          </w:p>
          <w:p w14:paraId="4D334709" w14:textId="77777777" w:rsidR="00946EF4" w:rsidRPr="00CA674E" w:rsidRDefault="00946EF4" w:rsidP="00076E0F">
            <w:pPr>
              <w:spacing w:after="0"/>
              <w:ind w:left="251"/>
              <w:rPr>
                <w:rFonts w:asciiTheme="majorBidi" w:hAnsiTheme="majorBidi" w:cstheme="majorBidi"/>
                <w:color w:val="auto"/>
              </w:rPr>
            </w:pP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339135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הצדקה להקמת מדינה יהודית בארץ ישראל הנובעת מתמיכה/</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xml:space="preserve">הכרה בינלאומית בזכותו העם היהודי למדינה בארץ ישראל </w:t>
            </w:r>
          </w:p>
          <w:p w14:paraId="7FA6C53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החלטות רשמיות של מדינות וגופים בינלאומיים/ דוגמאות: הצהרת בלפור, כתב המנדט, החלטת האו"ם על החלוקה (החלטה 181)</w:t>
            </w:r>
          </w:p>
        </w:tc>
      </w:tr>
      <w:tr w:rsidR="00946EF4" w:rsidRPr="00CA674E" w14:paraId="785BD2F0"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1340BB88"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הכרזת העצמאות</w:t>
            </w:r>
            <w:r w:rsidRPr="00CA674E">
              <w:rPr>
                <w:rFonts w:asciiTheme="majorBidi" w:hAnsiTheme="majorBidi" w:cstheme="majorBidi"/>
                <w:color w:val="auto"/>
                <w:rtl/>
              </w:rPr>
              <w:t xml:space="preserve">: </w:t>
            </w:r>
          </w:p>
          <w:p w14:paraId="35671CFC"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הצדקה טבעית/</w:t>
            </w:r>
          </w:p>
          <w:p w14:paraId="4FCFBB73"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אוניברסאלית</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F5704B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הצדקה להקמת מדינה יהודית בארץ ישראל הנובעת מהזכות הטבעית והאוניברסלית של כל עם להגדרה עצמית</w:t>
            </w:r>
          </w:p>
        </w:tc>
      </w:tr>
      <w:tr w:rsidR="00946EF4" w:rsidRPr="00CA674E" w14:paraId="7F10BC04"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75B83CE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מאפייני</w:t>
            </w:r>
            <w:r w:rsidRPr="00CA674E">
              <w:rPr>
                <w:rFonts w:asciiTheme="majorBidi" w:hAnsiTheme="majorBidi" w:cstheme="majorBidi" w:hint="cs"/>
                <w:color w:val="auto"/>
                <w:sz w:val="24"/>
                <w:szCs w:val="24"/>
                <w:rtl/>
              </w:rPr>
              <w:t>ם</w:t>
            </w:r>
            <w:r w:rsidRPr="00CA674E">
              <w:rPr>
                <w:rFonts w:asciiTheme="majorBidi" w:hAnsiTheme="majorBidi" w:cstheme="majorBidi"/>
                <w:color w:val="auto"/>
                <w:sz w:val="24"/>
                <w:szCs w:val="24"/>
                <w:rtl/>
              </w:rPr>
              <w:t xml:space="preserve"> </w:t>
            </w:r>
            <w:r w:rsidRPr="00CA674E">
              <w:rPr>
                <w:rFonts w:asciiTheme="majorBidi" w:hAnsiTheme="majorBidi" w:cstheme="majorBidi" w:hint="cs"/>
                <w:color w:val="auto"/>
                <w:sz w:val="24"/>
                <w:szCs w:val="24"/>
                <w:rtl/>
              </w:rPr>
              <w:t>היהודיים של המדינה</w:t>
            </w:r>
            <w:r w:rsidRPr="00CA674E">
              <w:rPr>
                <w:rFonts w:asciiTheme="majorBidi" w:hAnsiTheme="majorBidi" w:cstheme="majorBidi"/>
                <w:color w:val="auto"/>
                <w:sz w:val="24"/>
                <w:szCs w:val="24"/>
                <w:rtl/>
              </w:rPr>
              <w:t xml:space="preserve"> הבאים לידי ביטוי בהכרזה</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804F2D6" w14:textId="77777777" w:rsidR="00946EF4" w:rsidRPr="00CA674E" w:rsidRDefault="00946EF4" w:rsidP="00076E0F">
            <w:pPr>
              <w:pStyle w:val="a9"/>
              <w:numPr>
                <w:ilvl w:val="0"/>
                <w:numId w:val="32"/>
              </w:numPr>
              <w:pBdr>
                <w:bottom w:val="single" w:sz="6" w:space="1" w:color="auto"/>
              </w:pBd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בהכרזה בא לידי ביטוי האופי היהודי של המדינה בדברים הבאים (חובה לזכור 2 דוגמאות):</w:t>
            </w:r>
          </w:p>
          <w:p w14:paraId="30E4C6E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בשם המדינה: מדינת ישראל/ בהכרזה עליה כמדינה יהודית</w:t>
            </w:r>
          </w:p>
          <w:p w14:paraId="53AF202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 בפתיחת שעריה לכל יהודי </w:t>
            </w:r>
          </w:p>
          <w:p w14:paraId="00712D4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בקריאה לעם יהודי להתלכד סביבה </w:t>
            </w:r>
          </w:p>
          <w:p w14:paraId="73F32835" w14:textId="77777777" w:rsidR="00946EF4" w:rsidRDefault="00946EF4" w:rsidP="00076E0F">
            <w:pPr>
              <w:numPr>
                <w:ilvl w:val="0"/>
                <w:numId w:val="32"/>
              </w:numPr>
              <w:spacing w:after="0"/>
              <w:rPr>
                <w:rFonts w:asciiTheme="majorBidi" w:hAnsiTheme="majorBidi" w:cstheme="majorBidi"/>
                <w:color w:val="auto"/>
              </w:rPr>
            </w:pPr>
            <w:r w:rsidRPr="00CA674E">
              <w:rPr>
                <w:rFonts w:asciiTheme="majorBidi" w:hAnsiTheme="majorBidi" w:cstheme="majorBidi"/>
                <w:color w:val="auto"/>
                <w:sz w:val="24"/>
                <w:szCs w:val="24"/>
                <w:rtl/>
              </w:rPr>
              <w:t>בקביעה כי המדינה תושתת על יסודות החרות הצדק והשלום במורשתם של נביאי ישראל</w:t>
            </w:r>
            <w:r w:rsidRPr="00CA674E">
              <w:rPr>
                <w:rFonts w:asciiTheme="majorBidi" w:hAnsiTheme="majorBidi" w:cstheme="majorBidi"/>
                <w:color w:val="auto"/>
                <w:rtl/>
              </w:rPr>
              <w:t xml:space="preserve"> </w:t>
            </w:r>
          </w:p>
          <w:p w14:paraId="10E367C5" w14:textId="75D47E03" w:rsidR="00284A90" w:rsidRPr="00CA674E" w:rsidRDefault="00284A90" w:rsidP="00076E0F">
            <w:pPr>
              <w:numPr>
                <w:ilvl w:val="0"/>
                <w:numId w:val="32"/>
              </w:numPr>
              <w:spacing w:after="0"/>
              <w:rPr>
                <w:rFonts w:asciiTheme="majorBidi" w:hAnsiTheme="majorBidi" w:cstheme="majorBidi"/>
                <w:color w:val="auto"/>
              </w:rPr>
            </w:pPr>
            <w:bookmarkStart w:id="0" w:name="_GoBack"/>
            <w:bookmarkEnd w:id="0"/>
          </w:p>
        </w:tc>
      </w:tr>
      <w:tr w:rsidR="00946EF4" w:rsidRPr="00CA674E" w14:paraId="5660B40F" w14:textId="77777777" w:rsidTr="00076E0F">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4009EDC9"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lastRenderedPageBreak/>
              <w:t>מאפיינים דמוקרטיים של המדינה הבאים לידי ביטוי בהכרזה</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7F411B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בהכרזה בא לידי ביטוי </w:t>
            </w:r>
            <w:r w:rsidRPr="00CA674E">
              <w:rPr>
                <w:rFonts w:asciiTheme="majorBidi" w:hAnsiTheme="majorBidi" w:cstheme="majorBidi" w:hint="cs"/>
                <w:color w:val="auto"/>
                <w:sz w:val="24"/>
                <w:szCs w:val="24"/>
                <w:rtl/>
              </w:rPr>
              <w:t>ה</w:t>
            </w:r>
            <w:r w:rsidRPr="00CA674E">
              <w:rPr>
                <w:rFonts w:asciiTheme="majorBidi" w:hAnsiTheme="majorBidi" w:cstheme="majorBidi"/>
                <w:color w:val="auto"/>
                <w:sz w:val="24"/>
                <w:szCs w:val="24"/>
                <w:rtl/>
              </w:rPr>
              <w:t xml:space="preserve">אופי הדמוקרטי של המדינה בדברים הבאים (חובה לזכור 3 </w:t>
            </w:r>
            <w:r w:rsidRPr="00CA674E">
              <w:rPr>
                <w:rFonts w:asciiTheme="majorBidi" w:hAnsiTheme="majorBidi" w:cstheme="majorBidi" w:hint="cs"/>
                <w:color w:val="auto"/>
                <w:sz w:val="24"/>
                <w:szCs w:val="24"/>
                <w:rtl/>
              </w:rPr>
              <w:t>דוגמא</w:t>
            </w:r>
            <w:r w:rsidRPr="00CA674E">
              <w:rPr>
                <w:rFonts w:asciiTheme="majorBidi" w:hAnsiTheme="majorBidi" w:cstheme="majorBidi"/>
                <w:color w:val="auto"/>
                <w:sz w:val="24"/>
                <w:szCs w:val="24"/>
                <w:rtl/>
              </w:rPr>
              <w:t>ות):</w:t>
            </w:r>
          </w:p>
          <w:p w14:paraId="495836DA" w14:textId="77777777" w:rsidR="00946EF4" w:rsidRPr="00CA674E" w:rsidRDefault="00946EF4" w:rsidP="00BE0F52">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הכרזה על הקמת מוסדות דמוקרטיים </w:t>
            </w:r>
            <w:r w:rsidR="00BE0F52">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קיום בחירות/ כינון חוקה</w:t>
            </w:r>
          </w:p>
          <w:p w14:paraId="583D2AD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הבטחה </w:t>
            </w:r>
            <w:r w:rsidRPr="00CA674E">
              <w:rPr>
                <w:rFonts w:asciiTheme="majorBidi" w:hAnsiTheme="majorBidi" w:cstheme="majorBidi" w:hint="cs"/>
                <w:color w:val="auto"/>
                <w:sz w:val="24"/>
                <w:szCs w:val="24"/>
                <w:rtl/>
              </w:rPr>
              <w:t>לשוויון</w:t>
            </w:r>
            <w:r w:rsidRPr="00CA674E">
              <w:rPr>
                <w:rFonts w:asciiTheme="majorBidi" w:hAnsiTheme="majorBidi" w:cstheme="majorBidi"/>
                <w:color w:val="auto"/>
                <w:sz w:val="24"/>
                <w:szCs w:val="24"/>
                <w:rtl/>
              </w:rPr>
              <w:t xml:space="preserve"> זכויות חברתי ומדיני לכל אזרחיה ללא הבדל דת גזע ומי</w:t>
            </w:r>
            <w:r w:rsidRPr="00CA674E">
              <w:rPr>
                <w:rFonts w:asciiTheme="majorBidi" w:hAnsiTheme="majorBidi" w:cstheme="majorBidi" w:hint="cs"/>
                <w:color w:val="auto"/>
                <w:sz w:val="24"/>
                <w:szCs w:val="24"/>
                <w:rtl/>
              </w:rPr>
              <w:t xml:space="preserve">ן/ </w:t>
            </w:r>
            <w:r w:rsidRPr="00CA674E">
              <w:rPr>
                <w:rFonts w:asciiTheme="majorBidi" w:hAnsiTheme="majorBidi" w:cstheme="majorBidi"/>
                <w:color w:val="auto"/>
                <w:sz w:val="24"/>
                <w:szCs w:val="24"/>
                <w:rtl/>
              </w:rPr>
              <w:t>בהבטחה לחרות דת מצפון לשון חינוך תרבות</w:t>
            </w:r>
          </w:p>
          <w:p w14:paraId="3DA0D47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בהבטחה להיות נאמנים לעקרונותיה של מגילת האו"ם</w:t>
            </w:r>
          </w:p>
          <w:p w14:paraId="5E04B89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בקריאה לערבים </w:t>
            </w:r>
            <w:r w:rsidRPr="00CA674E">
              <w:rPr>
                <w:rFonts w:asciiTheme="majorBidi" w:hAnsiTheme="majorBidi" w:cstheme="majorBidi" w:hint="cs"/>
                <w:color w:val="auto"/>
                <w:sz w:val="24"/>
                <w:szCs w:val="24"/>
                <w:rtl/>
              </w:rPr>
              <w:t xml:space="preserve">תושבי המדינה שקמה </w:t>
            </w:r>
            <w:r w:rsidRPr="00CA674E">
              <w:rPr>
                <w:rFonts w:asciiTheme="majorBidi" w:hAnsiTheme="majorBidi" w:cstheme="majorBidi"/>
                <w:color w:val="auto"/>
                <w:sz w:val="24"/>
                <w:szCs w:val="24"/>
                <w:rtl/>
              </w:rPr>
              <w:t xml:space="preserve">להשתתף </w:t>
            </w:r>
            <w:r w:rsidRPr="00CA674E">
              <w:rPr>
                <w:rFonts w:asciiTheme="majorBidi" w:hAnsiTheme="majorBidi" w:cstheme="majorBidi" w:hint="cs"/>
                <w:color w:val="auto"/>
                <w:sz w:val="24"/>
                <w:szCs w:val="24"/>
                <w:rtl/>
              </w:rPr>
              <w:t>בבניין</w:t>
            </w:r>
            <w:r w:rsidRPr="00CA674E">
              <w:rPr>
                <w:rFonts w:asciiTheme="majorBidi" w:hAnsiTheme="majorBidi" w:cstheme="majorBidi"/>
                <w:color w:val="auto"/>
                <w:sz w:val="24"/>
                <w:szCs w:val="24"/>
                <w:rtl/>
              </w:rPr>
              <w:t xml:space="preserve"> המדינה על יסוד אזרחות מלאה ושווה</w:t>
            </w:r>
          </w:p>
          <w:p w14:paraId="762987D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בהבטחה להעניק לערבים </w:t>
            </w:r>
            <w:r w:rsidRPr="00CA674E">
              <w:rPr>
                <w:rFonts w:asciiTheme="majorBidi" w:hAnsiTheme="majorBidi" w:cstheme="majorBidi" w:hint="cs"/>
                <w:color w:val="auto"/>
                <w:sz w:val="24"/>
                <w:szCs w:val="24"/>
                <w:rtl/>
              </w:rPr>
              <w:t xml:space="preserve">אזרחי ישראל </w:t>
            </w:r>
            <w:r w:rsidRPr="00CA674E">
              <w:rPr>
                <w:rFonts w:asciiTheme="majorBidi" w:hAnsiTheme="majorBidi" w:cstheme="majorBidi"/>
                <w:color w:val="auto"/>
                <w:sz w:val="24"/>
                <w:szCs w:val="24"/>
                <w:rtl/>
              </w:rPr>
              <w:t>נציגות מתאימה בכל מוסדות המדינה</w:t>
            </w:r>
          </w:p>
          <w:p w14:paraId="324E066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שמירה על המקומות הקדושים לכל הדתות</w:t>
            </w:r>
          </w:p>
          <w:p w14:paraId="76592EAE"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hint="cs"/>
                <w:color w:val="auto"/>
                <w:sz w:val="24"/>
                <w:szCs w:val="24"/>
                <w:rtl/>
              </w:rPr>
              <w:t>פיתוח הארץ לטובת כל תושביה</w:t>
            </w:r>
          </w:p>
        </w:tc>
      </w:tr>
      <w:tr w:rsidR="00946EF4" w:rsidRPr="00CA674E" w14:paraId="65B16D63" w14:textId="77777777" w:rsidTr="00284A90">
        <w:trPr>
          <w:trHeight w:val="3185"/>
        </w:trPr>
        <w:tc>
          <w:tcPr>
            <w:tcW w:w="2552"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14:paraId="56E87E3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פניות לגורמים שונים</w:t>
            </w:r>
          </w:p>
        </w:tc>
        <w:tc>
          <w:tcPr>
            <w:tcW w:w="7349"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03DD00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לאו"ם</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xml:space="preserve">- לשיתוף פעולה בהגשמת החלטת החלוקה/ להקמת אחדות כלכלית בארץ ישראל בכללותה/ לקבל את ישראל לתוך משפחת העמים </w:t>
            </w:r>
          </w:p>
          <w:p w14:paraId="4E6184A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לערבים תושבי מדינת ישראל שזה עתה קמה</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לשמור על השלום, לקחת חלק בהקמת המדינה, על יסוד אזרחות מלאה ושווה במדינה וייצוג מתאים בכל מוסדותיה  </w:t>
            </w:r>
          </w:p>
          <w:p w14:paraId="0E2B407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למדינות שכנות- מושטים יד לשלום ושכנות טובה, לשיתוף פעולה במאמץ לקדם את המזרח התיכון כולו.</w:t>
            </w:r>
          </w:p>
          <w:p w14:paraId="2C55768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לעם היהודי בתפוצות להתלכד סביב הישוב היהודי ולסייע במערכה הגדולה על הגשמת שאיפת הדורות לגאולת ישראל</w:t>
            </w:r>
          </w:p>
        </w:tc>
      </w:tr>
      <w:tr w:rsidR="00946EF4" w:rsidRPr="00CA674E" w14:paraId="3D68658E" w14:textId="77777777" w:rsidTr="00284A90">
        <w:trPr>
          <w:trHeight w:val="563"/>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62BE6653" w14:textId="77777777" w:rsidR="00946EF4" w:rsidRPr="003048F1" w:rsidRDefault="00536CF4" w:rsidP="00076E0F">
            <w:pPr>
              <w:pStyle w:val="a9"/>
              <w:spacing w:after="0"/>
              <w:ind w:left="251"/>
              <w:jc w:val="center"/>
              <w:rPr>
                <w:rFonts w:asciiTheme="majorBidi" w:hAnsiTheme="majorBidi" w:cstheme="majorBidi"/>
                <w:b/>
                <w:color w:val="auto"/>
                <w:sz w:val="28"/>
                <w:szCs w:val="28"/>
                <w:highlight w:val="yellow"/>
                <w:rtl/>
              </w:rPr>
            </w:pPr>
            <w:r w:rsidRPr="003048F1">
              <w:rPr>
                <w:rFonts w:asciiTheme="majorBidi" w:hAnsiTheme="majorBidi" w:cstheme="majorBidi" w:hint="cs"/>
                <w:bCs/>
                <w:color w:val="auto"/>
                <w:sz w:val="28"/>
                <w:szCs w:val="28"/>
                <w:rtl/>
              </w:rPr>
              <w:t xml:space="preserve">יחידת לימוד ראשונה </w:t>
            </w:r>
            <w:r w:rsidR="003048F1" w:rsidRPr="003048F1">
              <w:rPr>
                <w:rFonts w:asciiTheme="majorBidi" w:hAnsiTheme="majorBidi" w:cstheme="majorBidi"/>
                <w:bCs/>
                <w:color w:val="auto"/>
                <w:sz w:val="28"/>
                <w:szCs w:val="28"/>
                <w:rtl/>
              </w:rPr>
              <w:t>–</w:t>
            </w:r>
            <w:r w:rsidR="003048F1" w:rsidRPr="003048F1">
              <w:rPr>
                <w:rFonts w:asciiTheme="majorBidi" w:hAnsiTheme="majorBidi" w:cstheme="majorBidi" w:hint="cs"/>
                <w:bCs/>
                <w:color w:val="auto"/>
                <w:sz w:val="28"/>
                <w:szCs w:val="28"/>
                <w:rtl/>
              </w:rPr>
              <w:t xml:space="preserve"> יחסי הגומלין בין האדם למדינה</w:t>
            </w:r>
          </w:p>
        </w:tc>
      </w:tr>
      <w:tr w:rsidR="00946EF4" w:rsidRPr="00CA674E" w14:paraId="2A030784"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690CC589" w14:textId="77777777" w:rsidR="00946EF4" w:rsidRPr="00CA674E" w:rsidRDefault="00946EF4" w:rsidP="00076E0F">
            <w:pPr>
              <w:pStyle w:val="a9"/>
              <w:spacing w:after="0"/>
              <w:ind w:left="611"/>
              <w:jc w:val="center"/>
              <w:rPr>
                <w:rFonts w:asciiTheme="majorBidi" w:hAnsiTheme="majorBidi" w:cstheme="majorBidi"/>
                <w:bCs/>
                <w:color w:val="auto"/>
                <w:sz w:val="24"/>
                <w:szCs w:val="24"/>
                <w:rtl/>
              </w:rPr>
            </w:pPr>
            <w:r w:rsidRPr="00CA674E">
              <w:rPr>
                <w:rFonts w:asciiTheme="majorBidi" w:hAnsiTheme="majorBidi" w:cstheme="majorBidi"/>
                <w:bCs/>
                <w:color w:val="auto"/>
                <w:sz w:val="24"/>
                <w:szCs w:val="24"/>
                <w:rtl/>
              </w:rPr>
              <w:t>הרעיון הלאומי</w:t>
            </w:r>
            <w:r w:rsidRPr="00CA674E">
              <w:rPr>
                <w:rFonts w:asciiTheme="majorBidi" w:hAnsiTheme="majorBidi" w:cstheme="majorBidi" w:hint="cs"/>
                <w:bCs/>
                <w:color w:val="auto"/>
                <w:sz w:val="24"/>
                <w:szCs w:val="24"/>
                <w:rtl/>
              </w:rPr>
              <w:t xml:space="preserve"> וטיפוסים/ סוגים של מדינות לאום </w:t>
            </w:r>
          </w:p>
        </w:tc>
      </w:tr>
      <w:tr w:rsidR="00946EF4" w:rsidRPr="00CA674E" w14:paraId="20136A21"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1441843"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AB30C5">
              <w:rPr>
                <w:rFonts w:asciiTheme="majorBidi" w:hAnsiTheme="majorBidi" w:cstheme="majorBidi"/>
                <w:color w:val="auto"/>
                <w:sz w:val="24"/>
                <w:szCs w:val="24"/>
                <w:rtl/>
              </w:rPr>
              <w:t>מדינה</w:t>
            </w:r>
          </w:p>
          <w:p w14:paraId="3C639CDB"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hint="cs"/>
                <w:color w:val="auto"/>
                <w:sz w:val="24"/>
                <w:szCs w:val="24"/>
                <w:rtl/>
              </w:rPr>
              <w:t>(תנאים למדינה)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485413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ארגון חברתי הכולל שלטון </w:t>
            </w:r>
          </w:p>
          <w:p w14:paraId="1723DC0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על אוכלוסייה </w:t>
            </w:r>
          </w:p>
          <w:p w14:paraId="55BC0A5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היושבת בשטח מוגדר (טריטוריה)</w:t>
            </w:r>
          </w:p>
          <w:p w14:paraId="29E4E49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בעל ריבונות פנימית וחיצונית (חוסר כפיפות לגורמים חיצוניים)</w:t>
            </w:r>
          </w:p>
          <w:p w14:paraId="4D21ADC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הכרה בינלאומית (קיים ויכוח האם זהו מרכיב הכרחי בהגדרה)</w:t>
            </w:r>
          </w:p>
        </w:tc>
      </w:tr>
      <w:tr w:rsidR="00946EF4" w:rsidRPr="00CA674E" w14:paraId="4F82A12E"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3DB437D" w14:textId="77777777" w:rsidR="00946EF4" w:rsidRDefault="00946EF4" w:rsidP="00076E0F">
            <w:pPr>
              <w:pStyle w:val="a9"/>
              <w:spacing w:after="0"/>
              <w:ind w:left="251"/>
              <w:rPr>
                <w:rFonts w:asciiTheme="majorBidi" w:hAnsiTheme="majorBidi" w:cstheme="majorBidi"/>
                <w:color w:val="auto"/>
                <w:rtl/>
              </w:rPr>
            </w:pPr>
            <w:r w:rsidRPr="00AB30C5">
              <w:rPr>
                <w:rFonts w:asciiTheme="majorBidi" w:hAnsiTheme="majorBidi" w:cstheme="majorBidi"/>
                <w:color w:val="auto"/>
                <w:sz w:val="24"/>
                <w:szCs w:val="24"/>
                <w:rtl/>
              </w:rPr>
              <w:t>אזרח</w:t>
            </w:r>
          </w:p>
          <w:p w14:paraId="2DB8E189" w14:textId="77777777" w:rsidR="00946EF4" w:rsidRPr="00835918" w:rsidRDefault="00076E0F" w:rsidP="00076E0F">
            <w:pPr>
              <w:pStyle w:val="a9"/>
              <w:spacing w:after="0"/>
              <w:ind w:left="251"/>
              <w:rPr>
                <w:rFonts w:asciiTheme="majorBidi" w:hAnsiTheme="majorBidi" w:cstheme="majorBidi"/>
                <w:color w:val="FF0000"/>
                <w:sz w:val="24"/>
                <w:szCs w:val="24"/>
              </w:rPr>
            </w:pPr>
            <w:r w:rsidRPr="00CD03C6">
              <w:rPr>
                <w:rFonts w:asciiTheme="majorBidi" w:hAnsiTheme="majorBidi" w:cstheme="majorBidi" w:hint="cs"/>
                <w:color w:val="auto"/>
                <w:sz w:val="24"/>
                <w:szCs w:val="24"/>
                <w:rtl/>
              </w:rPr>
              <w:t>(מושג רקע)</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8B1176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מעמד חוקי ממנו נובע</w:t>
            </w:r>
            <w:r w:rsidRPr="00CA674E">
              <w:rPr>
                <w:rFonts w:asciiTheme="majorBidi" w:hAnsiTheme="majorBidi" w:cstheme="majorBidi" w:hint="cs"/>
                <w:color w:val="auto"/>
                <w:sz w:val="24"/>
                <w:szCs w:val="24"/>
                <w:rtl/>
              </w:rPr>
              <w:t>ות</w:t>
            </w:r>
            <w:r w:rsidRPr="00CA674E">
              <w:rPr>
                <w:rFonts w:asciiTheme="majorBidi" w:hAnsiTheme="majorBidi" w:cstheme="majorBidi"/>
                <w:color w:val="auto"/>
                <w:sz w:val="24"/>
                <w:szCs w:val="24"/>
                <w:rtl/>
              </w:rPr>
              <w:t xml:space="preserve"> זכויות וחובות (התנאים לקבלת האזרחות משתנים ממדינה למדינה)</w:t>
            </w:r>
          </w:p>
          <w:p w14:paraId="2CDC24C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הזכויות העיקריות: הגנה על בטחונו, הצבעה בבחירות, זכות כניסה למדינה, חופש עיסוק במדינה, זכויות סוציאליות</w:t>
            </w:r>
          </w:p>
          <w:p w14:paraId="147B0BD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החובות העיקריות: ציות לחוק, חובות על פי חוק (תשלום מיסים ושרות צבאי או לאומי)</w:t>
            </w:r>
          </w:p>
        </w:tc>
      </w:tr>
      <w:tr w:rsidR="00946EF4" w:rsidRPr="00CA674E" w14:paraId="7D08FB95"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16E4CA2"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קבוצה אתנית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F7EC46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קבוצה שלה יסודות משותפים  אתניים-תרבותיים/ מוצא, שפה, תרבות, היסטוריה, ולעתים גם דת</w:t>
            </w:r>
          </w:p>
          <w:p w14:paraId="1D41B6A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קבוצה זו אינה בהכרח בעלת דרישות להגדרה עצמית/</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xml:space="preserve">לריבונות </w:t>
            </w:r>
          </w:p>
        </w:tc>
      </w:tr>
      <w:tr w:rsidR="00946EF4" w:rsidRPr="00CA674E" w14:paraId="0017FF56"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CA877F1"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לאום</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60E394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קבוצה שלה יסודות משותפים (אתניים-תרבותיים וגם/או יסודות פוליטיים)</w:t>
            </w:r>
          </w:p>
          <w:p w14:paraId="2AB86C1B" w14:textId="77777777" w:rsidR="00BE0F52" w:rsidRPr="008D4C2C" w:rsidRDefault="008D4C2C" w:rsidP="008D4C2C">
            <w:pPr>
              <w:numPr>
                <w:ilvl w:val="0"/>
                <w:numId w:val="32"/>
              </w:numPr>
              <w:spacing w:after="0"/>
              <w:rPr>
                <w:rFonts w:asciiTheme="majorBidi" w:hAnsiTheme="majorBidi" w:cstheme="majorBidi"/>
                <w:color w:val="auto"/>
                <w:sz w:val="24"/>
                <w:szCs w:val="24"/>
              </w:rPr>
            </w:pPr>
            <w:r w:rsidRPr="008D4C2C">
              <w:rPr>
                <w:rFonts w:asciiTheme="minorHAnsi" w:eastAsiaTheme="minorHAnsi" w:hAnsiTheme="minorHAnsi" w:cstheme="minorBidi"/>
                <w:color w:val="auto"/>
                <w:rtl/>
              </w:rPr>
              <w:t xml:space="preserve"> </w:t>
            </w:r>
            <w:r w:rsidRPr="008D4C2C">
              <w:rPr>
                <w:rFonts w:asciiTheme="majorBidi" w:hAnsiTheme="majorBidi" w:cstheme="majorBidi"/>
                <w:color w:val="auto"/>
                <w:sz w:val="24"/>
                <w:szCs w:val="24"/>
                <w:rtl/>
              </w:rPr>
              <w:t>לקבוצה זו מדינה ריבונית או אוטונומיה בתוך מדינה ריבונית, או שהיא שואפת לאחד משני אלו</w:t>
            </w:r>
          </w:p>
        </w:tc>
      </w:tr>
      <w:tr w:rsidR="00946EF4" w:rsidRPr="00CA674E" w14:paraId="105898A3"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3AB2A35" w14:textId="77777777" w:rsidR="00946EF4" w:rsidRDefault="00946EF4" w:rsidP="00076E0F">
            <w:pPr>
              <w:pStyle w:val="a9"/>
              <w:spacing w:after="0"/>
              <w:ind w:left="251"/>
              <w:rPr>
                <w:rFonts w:asciiTheme="majorBidi" w:hAnsiTheme="majorBidi" w:cstheme="majorBidi"/>
                <w:color w:val="auto"/>
                <w:rtl/>
              </w:rPr>
            </w:pPr>
            <w:r w:rsidRPr="009E5469">
              <w:rPr>
                <w:rFonts w:asciiTheme="majorBidi" w:hAnsiTheme="majorBidi" w:cstheme="majorBidi"/>
                <w:color w:val="auto"/>
                <w:sz w:val="24"/>
                <w:szCs w:val="24"/>
                <w:rtl/>
              </w:rPr>
              <w:lastRenderedPageBreak/>
              <w:t>לאומיות אתנית-תרבותית</w:t>
            </w:r>
          </w:p>
          <w:p w14:paraId="487F144A" w14:textId="77777777" w:rsidR="004A5A55" w:rsidRPr="00CA674E" w:rsidRDefault="004A5A55" w:rsidP="00076E0F">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E3A249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השאיפה המשותפת לבני לאום לשלטון עצמי במסגרת של מדינה ריבונית/ לניהול עצמי בתוך מדינה</w:t>
            </w:r>
          </w:p>
          <w:p w14:paraId="166809FB" w14:textId="77777777" w:rsidR="00946EF4" w:rsidRDefault="00946EF4" w:rsidP="004A5A55">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מבוססת על יסודות אתניים-תרבותיים</w:t>
            </w:r>
            <w:r w:rsidR="004A5A55">
              <w:rPr>
                <w:rFonts w:asciiTheme="majorBidi" w:hAnsiTheme="majorBidi" w:cstheme="majorBidi" w:hint="cs"/>
                <w:color w:val="auto"/>
                <w:sz w:val="24"/>
                <w:szCs w:val="24"/>
                <w:rtl/>
              </w:rPr>
              <w:t>:</w:t>
            </w:r>
            <w:r w:rsidRPr="00CA674E">
              <w:rPr>
                <w:rFonts w:asciiTheme="majorBidi" w:hAnsiTheme="majorBidi" w:cstheme="majorBidi"/>
                <w:color w:val="auto"/>
                <w:sz w:val="24"/>
                <w:szCs w:val="24"/>
              </w:rPr>
              <w:t xml:space="preserve"> </w:t>
            </w:r>
            <w:r w:rsidRPr="00CA674E">
              <w:rPr>
                <w:rFonts w:asciiTheme="majorBidi" w:hAnsiTheme="majorBidi" w:cstheme="majorBidi"/>
                <w:color w:val="auto"/>
                <w:sz w:val="24"/>
                <w:szCs w:val="24"/>
                <w:rtl/>
              </w:rPr>
              <w:t>מוצא, שפה, תרבות, היסטוריה, ולפעמים גם דת</w:t>
            </w:r>
            <w:r w:rsidRPr="00CA674E">
              <w:rPr>
                <w:rFonts w:asciiTheme="majorBidi" w:hAnsiTheme="majorBidi" w:cstheme="majorBidi"/>
                <w:color w:val="auto"/>
                <w:sz w:val="24"/>
                <w:szCs w:val="24"/>
              </w:rPr>
              <w:t xml:space="preserve"> </w:t>
            </w:r>
            <w:r w:rsidRPr="00CA674E">
              <w:rPr>
                <w:rFonts w:asciiTheme="majorBidi" w:hAnsiTheme="majorBidi" w:cstheme="majorBidi"/>
                <w:color w:val="auto"/>
                <w:sz w:val="24"/>
                <w:szCs w:val="24"/>
                <w:rtl/>
              </w:rPr>
              <w:t>(אין חפיפה בין לאומיות לאזרחות)</w:t>
            </w:r>
            <w:r w:rsidRPr="00CA674E">
              <w:rPr>
                <w:rFonts w:asciiTheme="majorBidi" w:hAnsiTheme="majorBidi" w:cstheme="majorBidi"/>
                <w:color w:val="auto"/>
                <w:sz w:val="24"/>
                <w:szCs w:val="24"/>
              </w:rPr>
              <w:t xml:space="preserve"> </w:t>
            </w:r>
          </w:p>
          <w:p w14:paraId="279B6AB0" w14:textId="3D3ADE1E" w:rsidR="00284A90" w:rsidRPr="00CA674E" w:rsidRDefault="00284A90" w:rsidP="004A5A55">
            <w:pPr>
              <w:numPr>
                <w:ilvl w:val="0"/>
                <w:numId w:val="32"/>
              </w:numPr>
              <w:spacing w:after="0"/>
              <w:rPr>
                <w:rFonts w:asciiTheme="majorBidi" w:hAnsiTheme="majorBidi" w:cstheme="majorBidi"/>
                <w:color w:val="auto"/>
                <w:sz w:val="24"/>
                <w:szCs w:val="24"/>
              </w:rPr>
            </w:pPr>
          </w:p>
        </w:tc>
      </w:tr>
      <w:tr w:rsidR="00946EF4" w:rsidRPr="00CA674E" w14:paraId="2E515D1E"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1E46F9F" w14:textId="77777777" w:rsidR="00946EF4" w:rsidRDefault="00946EF4" w:rsidP="00076E0F">
            <w:pPr>
              <w:pStyle w:val="a9"/>
              <w:spacing w:after="0"/>
              <w:ind w:left="251"/>
              <w:rPr>
                <w:rFonts w:asciiTheme="majorBidi" w:hAnsiTheme="majorBidi" w:cstheme="majorBidi"/>
                <w:color w:val="auto"/>
                <w:rtl/>
              </w:rPr>
            </w:pPr>
            <w:r w:rsidRPr="009E5469">
              <w:rPr>
                <w:rFonts w:asciiTheme="majorBidi" w:hAnsiTheme="majorBidi" w:cstheme="majorBidi"/>
                <w:color w:val="auto"/>
                <w:sz w:val="24"/>
                <w:szCs w:val="24"/>
                <w:rtl/>
              </w:rPr>
              <w:t>לאומיות פוליטית/אזרחית</w:t>
            </w:r>
          </w:p>
          <w:p w14:paraId="239AE867" w14:textId="77777777" w:rsidR="00076E0F" w:rsidRPr="00CA674E" w:rsidRDefault="00076E0F" w:rsidP="00076E0F">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8D26F6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השאיפה המשותפת </w:t>
            </w:r>
            <w:r w:rsidRPr="00076E0F">
              <w:rPr>
                <w:rFonts w:asciiTheme="majorBidi" w:hAnsiTheme="majorBidi" w:cstheme="majorBidi"/>
                <w:color w:val="auto"/>
                <w:sz w:val="24"/>
                <w:szCs w:val="24"/>
                <w:rtl/>
              </w:rPr>
              <w:t xml:space="preserve">לבני </w:t>
            </w:r>
            <w:r w:rsidRPr="00076E0F">
              <w:rPr>
                <w:rFonts w:asciiTheme="majorBidi" w:hAnsiTheme="majorBidi" w:cstheme="majorBidi" w:hint="cs"/>
                <w:color w:val="auto"/>
                <w:sz w:val="24"/>
                <w:szCs w:val="24"/>
                <w:rtl/>
              </w:rPr>
              <w:t>לאום</w:t>
            </w:r>
            <w:r>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לשלטון עצמי במסגרת של מדינ</w:t>
            </w:r>
            <w:r w:rsidR="00076E0F">
              <w:rPr>
                <w:rFonts w:asciiTheme="majorBidi" w:hAnsiTheme="majorBidi" w:cstheme="majorBidi" w:hint="cs"/>
                <w:color w:val="auto"/>
                <w:sz w:val="24"/>
                <w:szCs w:val="24"/>
                <w:rtl/>
              </w:rPr>
              <w:t>ה</w:t>
            </w:r>
            <w:r>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ריבונית/ לניהול עצמי בתוך מדינ</w:t>
            </w:r>
            <w:r w:rsidR="00076E0F">
              <w:rPr>
                <w:rFonts w:asciiTheme="majorBidi" w:hAnsiTheme="majorBidi" w:cstheme="majorBidi" w:hint="cs"/>
                <w:color w:val="auto"/>
                <w:sz w:val="24"/>
                <w:szCs w:val="24"/>
                <w:rtl/>
              </w:rPr>
              <w:t>ה</w:t>
            </w:r>
            <w:r>
              <w:rPr>
                <w:rFonts w:asciiTheme="majorBidi" w:hAnsiTheme="majorBidi" w:cstheme="majorBidi" w:hint="cs"/>
                <w:color w:val="auto"/>
                <w:sz w:val="24"/>
                <w:szCs w:val="24"/>
                <w:rtl/>
              </w:rPr>
              <w:t xml:space="preserve"> </w:t>
            </w:r>
          </w:p>
          <w:p w14:paraId="0C081D1B" w14:textId="77777777" w:rsidR="00946EF4" w:rsidRPr="00CA674E" w:rsidRDefault="004A5A55" w:rsidP="004A5A55">
            <w:pPr>
              <w:numPr>
                <w:ilvl w:val="0"/>
                <w:numId w:val="32"/>
              </w:numPr>
              <w:spacing w:after="0"/>
              <w:rPr>
                <w:rFonts w:asciiTheme="majorBidi" w:hAnsiTheme="majorBidi" w:cstheme="majorBidi"/>
                <w:color w:val="auto"/>
                <w:sz w:val="24"/>
                <w:szCs w:val="24"/>
              </w:rPr>
            </w:pPr>
            <w:r>
              <w:rPr>
                <w:rFonts w:asciiTheme="majorBidi" w:hAnsiTheme="majorBidi" w:cstheme="majorBidi"/>
                <w:color w:val="auto"/>
                <w:sz w:val="24"/>
                <w:szCs w:val="24"/>
                <w:rtl/>
              </w:rPr>
              <w:t>מבוססת על יסודות פוליטיים</w:t>
            </w:r>
            <w:r>
              <w:rPr>
                <w:rFonts w:asciiTheme="majorBidi" w:hAnsiTheme="majorBidi" w:cstheme="majorBidi" w:hint="cs"/>
                <w:color w:val="auto"/>
                <w:sz w:val="24"/>
                <w:szCs w:val="24"/>
                <w:rtl/>
              </w:rPr>
              <w:t xml:space="preserve">: </w:t>
            </w:r>
            <w:r w:rsidR="00946EF4" w:rsidRPr="00CA674E">
              <w:rPr>
                <w:rFonts w:asciiTheme="majorBidi" w:hAnsiTheme="majorBidi" w:cstheme="majorBidi"/>
                <w:color w:val="auto"/>
                <w:sz w:val="24"/>
                <w:szCs w:val="24"/>
                <w:rtl/>
              </w:rPr>
              <w:t xml:space="preserve">שותפות/ רצון-משותף  </w:t>
            </w:r>
            <w:r w:rsidR="009E5469">
              <w:rPr>
                <w:rFonts w:asciiTheme="majorBidi" w:hAnsiTheme="majorBidi" w:cstheme="majorBidi" w:hint="cs"/>
                <w:color w:val="auto"/>
                <w:sz w:val="24"/>
                <w:szCs w:val="24"/>
                <w:rtl/>
              </w:rPr>
              <w:t xml:space="preserve">לחיות </w:t>
            </w:r>
            <w:r w:rsidR="00946EF4" w:rsidRPr="00CA674E">
              <w:rPr>
                <w:rFonts w:asciiTheme="majorBidi" w:hAnsiTheme="majorBidi" w:cstheme="majorBidi"/>
                <w:color w:val="auto"/>
                <w:sz w:val="24"/>
                <w:szCs w:val="24"/>
                <w:rtl/>
              </w:rPr>
              <w:t xml:space="preserve">באותה מדינה/ </w:t>
            </w:r>
            <w:r w:rsidR="009E5469">
              <w:rPr>
                <w:rFonts w:asciiTheme="majorBidi" w:hAnsiTheme="majorBidi" w:cstheme="majorBidi" w:hint="cs"/>
                <w:color w:val="auto"/>
                <w:sz w:val="24"/>
                <w:szCs w:val="24"/>
                <w:rtl/>
              </w:rPr>
              <w:t>ב</w:t>
            </w:r>
            <w:r w:rsidR="00946EF4" w:rsidRPr="00CA674E">
              <w:rPr>
                <w:rFonts w:asciiTheme="majorBidi" w:hAnsiTheme="majorBidi" w:cstheme="majorBidi"/>
                <w:color w:val="auto"/>
                <w:sz w:val="24"/>
                <w:szCs w:val="24"/>
                <w:rtl/>
              </w:rPr>
              <w:t xml:space="preserve">מסגרת פוליטית ובקידום יחד ערכים ונורמות משותפים/ תפיסה של "טוב משותף" </w:t>
            </w:r>
          </w:p>
        </w:tc>
      </w:tr>
      <w:tr w:rsidR="00946EF4" w:rsidRPr="00CA674E" w14:paraId="3CCE9CE0"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26E063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מדינת לאום אתנית-תרבותית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1F230C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מדינה המזוהה ברמה הקולקטיבית עם לאום אתני-תרבותי אחד ומבטאת את זכותו להגדרה עצמית לאומית</w:t>
            </w:r>
          </w:p>
          <w:p w14:paraId="5346C56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חלק מ</w:t>
            </w:r>
            <w:r w:rsidRPr="00CA674E">
              <w:rPr>
                <w:rFonts w:asciiTheme="majorBidi" w:hAnsiTheme="majorBidi" w:cstheme="majorBidi"/>
                <w:color w:val="auto"/>
                <w:sz w:val="24"/>
                <w:szCs w:val="24"/>
                <w:rtl/>
              </w:rPr>
              <w:t>הסמלים, המועדים, החוקים ומוסדות המדינה נותנים ביטוי ליסודות האתניים התרבותיים (מוצא, שפה, תרבות, היסטוריה, ולפעמים גם דת) של קבוצת הרוב הלאומי</w:t>
            </w:r>
          </w:p>
          <w:p w14:paraId="5D0FA8E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קיימים גם יסודות פוליטיים-תרבותיים-ערכיים משותפים לכלל אזרחי המדינה (רצון משותף לחיות באותה מדינה ולקדם יחד ערכים ונורמות משותפים/ תפיסה של "טוב משותף")</w:t>
            </w:r>
          </w:p>
        </w:tc>
      </w:tr>
      <w:tr w:rsidR="00946EF4" w:rsidRPr="00CA674E" w14:paraId="499452E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D650EBF"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מדינה דו לאומית</w:t>
            </w:r>
            <w:r w:rsidRPr="00CA674E">
              <w:rPr>
                <w:rFonts w:asciiTheme="majorBidi" w:hAnsiTheme="majorBidi" w:cstheme="majorBidi"/>
                <w:color w:val="auto"/>
                <w:rtl/>
              </w:rPr>
              <w:t xml:space="preserve">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8F3994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מדינה המזוהה ברמה הקולקטיבית עם שני לאומים אתניים שונים ומבטאת את זכותם להגדרה עצמית לאומית</w:t>
            </w:r>
          </w:p>
          <w:p w14:paraId="044BA46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חלק מ</w:t>
            </w:r>
            <w:r w:rsidRPr="00CA674E">
              <w:rPr>
                <w:rFonts w:asciiTheme="majorBidi" w:hAnsiTheme="majorBidi" w:cstheme="majorBidi"/>
                <w:color w:val="auto"/>
                <w:sz w:val="24"/>
                <w:szCs w:val="24"/>
                <w:rtl/>
              </w:rPr>
              <w:t xml:space="preserve">הסמלים, המועדים, החוקים ומוסדות המדינה </w:t>
            </w:r>
            <w:r w:rsidRPr="001D0E14">
              <w:rPr>
                <w:rFonts w:asciiTheme="majorBidi" w:hAnsiTheme="majorBidi" w:cstheme="majorBidi"/>
                <w:color w:val="auto"/>
                <w:sz w:val="24"/>
                <w:szCs w:val="24"/>
                <w:rtl/>
              </w:rPr>
              <w:t>מבטאים</w:t>
            </w:r>
            <w:r w:rsidRPr="00CA674E">
              <w:rPr>
                <w:rFonts w:asciiTheme="majorBidi" w:hAnsiTheme="majorBidi" w:cstheme="majorBidi"/>
                <w:color w:val="auto"/>
                <w:sz w:val="24"/>
                <w:szCs w:val="24"/>
                <w:rtl/>
              </w:rPr>
              <w:t xml:space="preserve"> את היסודות האתניים התרבותיים של שני הלאומים הדומיננטי</w:t>
            </w:r>
            <w:r w:rsidRPr="00CA674E">
              <w:rPr>
                <w:rFonts w:asciiTheme="majorBidi" w:hAnsiTheme="majorBidi" w:cstheme="majorBidi" w:hint="cs"/>
                <w:color w:val="auto"/>
                <w:sz w:val="24"/>
                <w:szCs w:val="24"/>
                <w:rtl/>
              </w:rPr>
              <w:t>י</w:t>
            </w:r>
            <w:r w:rsidRPr="00CA674E">
              <w:rPr>
                <w:rFonts w:asciiTheme="majorBidi" w:hAnsiTheme="majorBidi" w:cstheme="majorBidi"/>
                <w:color w:val="auto"/>
                <w:sz w:val="24"/>
                <w:szCs w:val="24"/>
                <w:rtl/>
              </w:rPr>
              <w:t xml:space="preserve">ם במדינה </w:t>
            </w:r>
          </w:p>
          <w:p w14:paraId="64EF40C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קיימים גם יסודות פוליטיים- תרבותיים-ערכיים משותפים לכלל אזרחי המדינה (רצון משותף לחיות באותה מדינה ולקדם יחד ערכים ונורמות משותפים/ תפיסה של "טוב משותף") המגבשים את שני הלאומים</w:t>
            </w:r>
          </w:p>
        </w:tc>
      </w:tr>
      <w:tr w:rsidR="00946EF4" w:rsidRPr="00CA674E" w14:paraId="21DDF0C2" w14:textId="77777777" w:rsidTr="00076E0F">
        <w:trPr>
          <w:trHeight w:val="126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A3D4E7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מדינה רב לאומית</w:t>
            </w:r>
            <w:r w:rsidRPr="00CA674E">
              <w:rPr>
                <w:rFonts w:asciiTheme="majorBidi" w:hAnsiTheme="majorBidi" w:cstheme="majorBidi"/>
                <w:color w:val="auto"/>
                <w:rtl/>
              </w:rPr>
              <w:t xml:space="preserve">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CF92B2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מדינה המזוהה ברמה הקולקטיבית עם מספר לאומים אתניים דומיננטיים במדינה</w:t>
            </w:r>
          </w:p>
          <w:p w14:paraId="7DF9B99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הסמלים, המועדים, החוקים ומוסדות המדינה </w:t>
            </w:r>
            <w:r w:rsidRPr="00FD6F84">
              <w:rPr>
                <w:rFonts w:asciiTheme="majorBidi" w:hAnsiTheme="majorBidi" w:cstheme="majorBidi" w:hint="cs"/>
                <w:color w:val="auto"/>
                <w:sz w:val="24"/>
                <w:szCs w:val="24"/>
                <w:rtl/>
              </w:rPr>
              <w:t>נותנים ביטוי</w:t>
            </w:r>
            <w:r>
              <w:rPr>
                <w:rFonts w:asciiTheme="majorBidi" w:hAnsiTheme="majorBidi" w:cstheme="majorBidi" w:hint="cs"/>
                <w:color w:val="auto"/>
                <w:sz w:val="24"/>
                <w:szCs w:val="24"/>
                <w:rtl/>
              </w:rPr>
              <w:t xml:space="preserve"> </w:t>
            </w:r>
            <w:r w:rsidRPr="00CA674E">
              <w:rPr>
                <w:rFonts w:asciiTheme="majorBidi" w:hAnsiTheme="majorBidi" w:cstheme="majorBidi" w:hint="cs"/>
                <w:color w:val="auto"/>
                <w:sz w:val="24"/>
                <w:szCs w:val="24"/>
                <w:rtl/>
              </w:rPr>
              <w:t>ל</w:t>
            </w:r>
            <w:r w:rsidRPr="00CA674E">
              <w:rPr>
                <w:rFonts w:asciiTheme="majorBidi" w:hAnsiTheme="majorBidi" w:cstheme="majorBidi"/>
                <w:color w:val="auto"/>
                <w:sz w:val="24"/>
                <w:szCs w:val="24"/>
                <w:rtl/>
              </w:rPr>
              <w:t xml:space="preserve">יסודות האתניים </w:t>
            </w:r>
            <w:r w:rsidRPr="00CA674E">
              <w:rPr>
                <w:rFonts w:asciiTheme="majorBidi" w:hAnsiTheme="majorBidi" w:cstheme="majorBidi" w:hint="cs"/>
                <w:color w:val="auto"/>
                <w:sz w:val="24"/>
                <w:szCs w:val="24"/>
                <w:rtl/>
              </w:rPr>
              <w:t>ו</w:t>
            </w:r>
            <w:r w:rsidRPr="00CA674E">
              <w:rPr>
                <w:rFonts w:asciiTheme="majorBidi" w:hAnsiTheme="majorBidi" w:cstheme="majorBidi"/>
                <w:color w:val="auto"/>
                <w:sz w:val="24"/>
                <w:szCs w:val="24"/>
                <w:rtl/>
              </w:rPr>
              <w:t xml:space="preserve">התרבותיים של כל הלאומים הדומיננטיים במדינה </w:t>
            </w:r>
          </w:p>
          <w:p w14:paraId="705256EF" w14:textId="77777777" w:rsidR="00946EF4" w:rsidRPr="00CA674E" w:rsidRDefault="00946EF4" w:rsidP="00076E0F">
            <w:pPr>
              <w:numPr>
                <w:ilvl w:val="0"/>
                <w:numId w:val="32"/>
              </w:numPr>
              <w:spacing w:after="0"/>
              <w:rPr>
                <w:rFonts w:asciiTheme="majorBidi" w:hAnsiTheme="majorBidi" w:cstheme="majorBidi"/>
                <w:color w:val="auto"/>
                <w:sz w:val="24"/>
                <w:szCs w:val="24"/>
              </w:rPr>
            </w:pPr>
            <w:r>
              <w:rPr>
                <w:rFonts w:asciiTheme="majorBidi" w:hAnsiTheme="majorBidi" w:cstheme="majorBidi"/>
                <w:color w:val="auto"/>
                <w:sz w:val="24"/>
                <w:szCs w:val="24"/>
                <w:rtl/>
              </w:rPr>
              <w:t>קיימים גם יסודות פוליטיים-</w:t>
            </w:r>
            <w:r w:rsidRPr="00CA674E">
              <w:rPr>
                <w:rFonts w:asciiTheme="majorBidi" w:hAnsiTheme="majorBidi" w:cstheme="majorBidi"/>
                <w:color w:val="auto"/>
                <w:sz w:val="24"/>
                <w:szCs w:val="24"/>
                <w:rtl/>
              </w:rPr>
              <w:t>תרבותיים-ערכיים משותפים לכלל אזרחי המדינה (רצון משותף לחיות באותה מדינה ולקדם יחד ערכים ונורמות משותפים/ תפיסה של "טוב משותף") המגבשים את כלל הלאומים</w:t>
            </w:r>
          </w:p>
        </w:tc>
      </w:tr>
      <w:tr w:rsidR="00946EF4" w:rsidRPr="00CA674E" w14:paraId="0DFA43A8" w14:textId="77777777" w:rsidTr="00076E0F">
        <w:trPr>
          <w:trHeight w:val="34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A6A0589" w14:textId="77777777" w:rsidR="00946EF4" w:rsidRPr="00CA674E" w:rsidRDefault="00946EF4" w:rsidP="00076E0F">
            <w:pPr>
              <w:pStyle w:val="a9"/>
              <w:spacing w:after="0"/>
              <w:ind w:left="251"/>
              <w:rPr>
                <w:rFonts w:asciiTheme="majorBidi" w:hAnsiTheme="majorBidi" w:cstheme="majorBidi"/>
                <w:color w:val="auto"/>
              </w:rPr>
            </w:pPr>
            <w:r w:rsidRPr="001D0E14">
              <w:rPr>
                <w:rFonts w:asciiTheme="majorBidi" w:hAnsiTheme="majorBidi" w:cstheme="majorBidi"/>
                <w:color w:val="auto"/>
                <w:sz w:val="24"/>
                <w:szCs w:val="24"/>
                <w:rtl/>
              </w:rPr>
              <w:t>מדינת לאום פוליטית/כלל אזרחיה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063486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מדינה שמגדירה את השייכות הלאומית על בסיס האזרחות </w:t>
            </w:r>
            <w:r w:rsidRPr="004D326E">
              <w:rPr>
                <w:rFonts w:asciiTheme="majorBidi" w:hAnsiTheme="majorBidi" w:cstheme="majorBidi"/>
                <w:color w:val="auto"/>
                <w:sz w:val="24"/>
                <w:szCs w:val="24"/>
                <w:rtl/>
              </w:rPr>
              <w:t>בלבד</w:t>
            </w:r>
            <w:r w:rsidR="00BE0F52">
              <w:rPr>
                <w:rFonts w:asciiTheme="majorBidi" w:hAnsiTheme="majorBidi" w:cstheme="majorBidi" w:hint="cs"/>
                <w:color w:val="auto"/>
                <w:sz w:val="24"/>
                <w:szCs w:val="24"/>
                <w:rtl/>
              </w:rPr>
              <w:t xml:space="preserve">/ </w:t>
            </w:r>
            <w:proofErr w:type="spellStart"/>
            <w:r w:rsidR="00BE0F52">
              <w:rPr>
                <w:rFonts w:asciiTheme="majorBidi" w:hAnsiTheme="majorBidi" w:cstheme="majorBidi" w:hint="cs"/>
                <w:color w:val="auto"/>
                <w:sz w:val="24"/>
                <w:szCs w:val="24"/>
                <w:rtl/>
              </w:rPr>
              <w:t>נייטרלית</w:t>
            </w:r>
            <w:proofErr w:type="spellEnd"/>
            <w:r w:rsidR="00BE0F52">
              <w:rPr>
                <w:rFonts w:asciiTheme="majorBidi" w:hAnsiTheme="majorBidi" w:cstheme="majorBidi" w:hint="cs"/>
                <w:color w:val="auto"/>
                <w:sz w:val="24"/>
                <w:szCs w:val="24"/>
                <w:rtl/>
              </w:rPr>
              <w:t xml:space="preserve"> מבחינה אתנית</w:t>
            </w:r>
            <w:r w:rsidRPr="00CA674E">
              <w:rPr>
                <w:rFonts w:asciiTheme="majorBidi" w:hAnsiTheme="majorBidi" w:cstheme="majorBidi"/>
                <w:color w:val="auto"/>
                <w:sz w:val="24"/>
                <w:szCs w:val="24"/>
                <w:rtl/>
              </w:rPr>
              <w:t xml:space="preserve"> (חפיפה בין לאומיות לאזרחות)</w:t>
            </w:r>
          </w:p>
          <w:p w14:paraId="6BDDD6B5" w14:textId="77777777" w:rsidR="00946EF4" w:rsidRDefault="00946EF4" w:rsidP="00BE0F52">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הסמלים, המועדים, החוקים ומוסדות המדינה </w:t>
            </w:r>
            <w:r w:rsidR="00BE0F52">
              <w:rPr>
                <w:rFonts w:asciiTheme="majorBidi" w:hAnsiTheme="majorBidi" w:cstheme="majorBidi" w:hint="cs"/>
                <w:color w:val="auto"/>
                <w:sz w:val="24"/>
                <w:szCs w:val="24"/>
                <w:rtl/>
              </w:rPr>
              <w:t xml:space="preserve"> מבטאים</w:t>
            </w:r>
            <w:r w:rsidRPr="00CA674E">
              <w:rPr>
                <w:rFonts w:asciiTheme="majorBidi" w:hAnsiTheme="majorBidi" w:cstheme="majorBidi"/>
                <w:color w:val="auto"/>
                <w:sz w:val="24"/>
                <w:szCs w:val="24"/>
                <w:rtl/>
              </w:rPr>
              <w:t xml:space="preserve"> יסודות המשותפים לכל האזרחים במדינה</w:t>
            </w:r>
          </w:p>
          <w:p w14:paraId="3882D38B" w14:textId="77777777" w:rsidR="00BE0F52" w:rsidRPr="00076E0F" w:rsidRDefault="00BE0F52" w:rsidP="00BE0F52">
            <w:pPr>
              <w:numPr>
                <w:ilvl w:val="0"/>
                <w:numId w:val="32"/>
              </w:numPr>
              <w:spacing w:after="0"/>
              <w:rPr>
                <w:rFonts w:asciiTheme="majorBidi" w:hAnsiTheme="majorBidi" w:cstheme="majorBidi"/>
                <w:color w:val="auto"/>
                <w:sz w:val="24"/>
                <w:szCs w:val="24"/>
              </w:rPr>
            </w:pPr>
            <w:r>
              <w:rPr>
                <w:rFonts w:asciiTheme="majorBidi" w:hAnsiTheme="majorBidi" w:cstheme="majorBidi" w:hint="cs"/>
                <w:color w:val="auto"/>
                <w:sz w:val="24"/>
                <w:szCs w:val="24"/>
                <w:rtl/>
              </w:rPr>
              <w:t>היסודות הפוליטיים משקפים ערכים משותפים לכלל אזרחי המדינה</w:t>
            </w:r>
          </w:p>
        </w:tc>
      </w:tr>
      <w:tr w:rsidR="00946EF4" w:rsidRPr="00CA674E" w14:paraId="50A26D33" w14:textId="77777777" w:rsidTr="00076E0F">
        <w:trPr>
          <w:trHeight w:val="540"/>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5502346F" w14:textId="77777777" w:rsidR="00946EF4" w:rsidRPr="003048F1" w:rsidRDefault="003048F1" w:rsidP="00076E0F">
            <w:pPr>
              <w:spacing w:after="0"/>
              <w:ind w:left="251"/>
              <w:jc w:val="center"/>
              <w:rPr>
                <w:rFonts w:asciiTheme="majorBidi" w:hAnsiTheme="majorBidi" w:cstheme="majorBidi"/>
                <w:b/>
                <w:bCs/>
                <w:color w:val="auto"/>
                <w:sz w:val="32"/>
                <w:szCs w:val="32"/>
              </w:rPr>
            </w:pPr>
            <w:r>
              <w:rPr>
                <w:rFonts w:asciiTheme="majorBidi" w:hAnsiTheme="majorBidi" w:cstheme="majorBidi" w:hint="cs"/>
                <w:b/>
                <w:bCs/>
                <w:color w:val="auto"/>
                <w:sz w:val="32"/>
                <w:szCs w:val="32"/>
                <w:rtl/>
              </w:rPr>
              <w:t xml:space="preserve">יחידת לימוד שנייה- </w:t>
            </w:r>
            <w:r w:rsidR="00536CF4" w:rsidRPr="003048F1">
              <w:rPr>
                <w:rFonts w:asciiTheme="majorBidi" w:hAnsiTheme="majorBidi" w:cstheme="majorBidi" w:hint="cs"/>
                <w:b/>
                <w:bCs/>
                <w:color w:val="auto"/>
                <w:sz w:val="32"/>
                <w:szCs w:val="32"/>
                <w:rtl/>
              </w:rPr>
              <w:t xml:space="preserve">מאפיינים יהודיים - </w:t>
            </w:r>
            <w:r w:rsidR="00946EF4" w:rsidRPr="003048F1">
              <w:rPr>
                <w:rFonts w:asciiTheme="majorBidi" w:hAnsiTheme="majorBidi" w:cstheme="majorBidi" w:hint="cs"/>
                <w:b/>
                <w:bCs/>
                <w:color w:val="auto"/>
                <w:sz w:val="32"/>
                <w:szCs w:val="32"/>
                <w:rtl/>
              </w:rPr>
              <w:t>המרחב</w:t>
            </w:r>
            <w:r w:rsidR="00946EF4" w:rsidRPr="003048F1">
              <w:rPr>
                <w:rFonts w:asciiTheme="majorBidi" w:hAnsiTheme="majorBidi" w:cstheme="majorBidi"/>
                <w:b/>
                <w:bCs/>
                <w:color w:val="auto"/>
                <w:sz w:val="32"/>
                <w:szCs w:val="32"/>
                <w:rtl/>
              </w:rPr>
              <w:t xml:space="preserve"> </w:t>
            </w:r>
            <w:r w:rsidR="00946EF4" w:rsidRPr="003048F1">
              <w:rPr>
                <w:rFonts w:asciiTheme="majorBidi" w:hAnsiTheme="majorBidi" w:cstheme="majorBidi" w:hint="cs"/>
                <w:b/>
                <w:bCs/>
                <w:color w:val="auto"/>
                <w:sz w:val="32"/>
                <w:szCs w:val="32"/>
                <w:rtl/>
              </w:rPr>
              <w:t>הציבורי</w:t>
            </w:r>
          </w:p>
        </w:tc>
      </w:tr>
      <w:tr w:rsidR="00946EF4" w:rsidRPr="00CA674E" w14:paraId="01CD69E6" w14:textId="77777777" w:rsidTr="00076E0F">
        <w:trPr>
          <w:trHeight w:val="54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244266E" w14:textId="77777777" w:rsidR="00946EF4" w:rsidRDefault="00946EF4" w:rsidP="00076E0F">
            <w:pPr>
              <w:pStyle w:val="a9"/>
              <w:spacing w:after="0"/>
              <w:ind w:left="251"/>
              <w:rPr>
                <w:rFonts w:asciiTheme="majorBidi" w:hAnsiTheme="majorBidi" w:cstheme="majorBidi"/>
                <w:color w:val="auto"/>
                <w:rtl/>
              </w:rPr>
            </w:pPr>
            <w:r w:rsidRPr="0062721A">
              <w:rPr>
                <w:rFonts w:asciiTheme="majorBidi" w:hAnsiTheme="majorBidi" w:cstheme="majorBidi"/>
                <w:color w:val="auto"/>
                <w:sz w:val="24"/>
                <w:szCs w:val="24"/>
                <w:rtl/>
              </w:rPr>
              <w:t>מעמד השפה העברית</w:t>
            </w:r>
          </w:p>
          <w:p w14:paraId="0B8308D4" w14:textId="77777777" w:rsidR="006B3445" w:rsidRPr="00CA674E" w:rsidRDefault="006B3445" w:rsidP="00076E0F">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CF66FB4" w14:textId="77777777" w:rsidR="00946EF4" w:rsidRPr="00CA674E" w:rsidRDefault="00946EF4" w:rsidP="006B3445">
            <w:pPr>
              <w:pStyle w:val="a9"/>
              <w:numPr>
                <w:ilvl w:val="0"/>
                <w:numId w:val="32"/>
              </w:numPr>
              <w:spacing w:after="0"/>
              <w:rPr>
                <w:rFonts w:asciiTheme="majorBidi" w:hAnsiTheme="majorBidi" w:cstheme="majorBidi"/>
                <w:color w:val="auto"/>
                <w:sz w:val="24"/>
                <w:szCs w:val="24"/>
              </w:rPr>
            </w:pPr>
            <w:r w:rsidRPr="0062721A">
              <w:rPr>
                <w:rFonts w:asciiTheme="majorBidi" w:hAnsiTheme="majorBidi" w:cstheme="majorBidi"/>
                <w:color w:val="auto"/>
                <w:sz w:val="24"/>
                <w:szCs w:val="24"/>
                <w:rtl/>
              </w:rPr>
              <w:t>העברית אמנם לא נקבעה בחוק מפורש כשפה הרשמית של מדינת ישראל וכך נותרה</w:t>
            </w:r>
            <w:r w:rsidRPr="00CA674E">
              <w:rPr>
                <w:rFonts w:asciiTheme="majorBidi" w:hAnsiTheme="majorBidi" w:cstheme="majorBidi"/>
                <w:color w:val="auto"/>
                <w:sz w:val="24"/>
                <w:szCs w:val="24"/>
                <w:rtl/>
              </w:rPr>
              <w:t xml:space="preserve"> החקיקה מתקופת המנדט המקנה לעברית ולערבית מעמד של שפות רשמיות (לאחר הביטול המפורש בחקיקה של מעמד השפה האנגלית)</w:t>
            </w:r>
          </w:p>
          <w:p w14:paraId="5528302F"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החקיקה והפסיקה בישראל מקנות עדיפות לעברית כשפה רשמית כביטוי </w:t>
            </w:r>
            <w:r w:rsidRPr="00CA674E">
              <w:rPr>
                <w:rFonts w:asciiTheme="majorBidi" w:hAnsiTheme="majorBidi" w:cstheme="majorBidi" w:hint="cs"/>
                <w:color w:val="auto"/>
                <w:sz w:val="24"/>
                <w:szCs w:val="24"/>
                <w:rtl/>
              </w:rPr>
              <w:t>לאופייה</w:t>
            </w:r>
            <w:r w:rsidRPr="00CA674E">
              <w:rPr>
                <w:rFonts w:asciiTheme="majorBidi" w:hAnsiTheme="majorBidi" w:cstheme="majorBidi"/>
                <w:color w:val="auto"/>
                <w:sz w:val="24"/>
                <w:szCs w:val="24"/>
                <w:rtl/>
              </w:rPr>
              <w:t xml:space="preserve"> היהודי של המדינה</w:t>
            </w:r>
          </w:p>
        </w:tc>
      </w:tr>
      <w:tr w:rsidR="00946EF4" w:rsidRPr="00CA674E" w14:paraId="622593DF" w14:textId="77777777" w:rsidTr="00076E0F">
        <w:trPr>
          <w:trHeight w:val="54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0644278"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lastRenderedPageBreak/>
              <w:t xml:space="preserve">לוח השנה העברי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156CBFD"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 xml:space="preserve">לוח השנה העברי הוא לוח השנה הרשמי של מדינת ישראל כביטוי </w:t>
            </w:r>
            <w:r w:rsidRPr="00CA674E">
              <w:rPr>
                <w:rFonts w:asciiTheme="majorBidi" w:hAnsiTheme="majorBidi" w:cstheme="majorBidi" w:hint="cs"/>
                <w:color w:val="auto"/>
                <w:sz w:val="24"/>
                <w:szCs w:val="24"/>
                <w:rtl/>
              </w:rPr>
              <w:t>לאופייה</w:t>
            </w:r>
            <w:r w:rsidRPr="00CA674E">
              <w:rPr>
                <w:rFonts w:asciiTheme="majorBidi" w:hAnsiTheme="majorBidi" w:cstheme="majorBidi"/>
                <w:color w:val="auto"/>
                <w:sz w:val="24"/>
                <w:szCs w:val="24"/>
                <w:rtl/>
              </w:rPr>
              <w:t xml:space="preserve"> היהודי של המדינה</w:t>
            </w:r>
          </w:p>
          <w:p w14:paraId="59DC83F2"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החגים היהודים הינם ימי שבתון רשמיים במדינה </w:t>
            </w:r>
          </w:p>
          <w:p w14:paraId="7BBECF59"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החוק מחייב שימוש בתאריך עברי בכל מסמך רשמי היוצא מטעם המדינה ומוסדותיה</w:t>
            </w:r>
          </w:p>
        </w:tc>
      </w:tr>
      <w:tr w:rsidR="00946EF4" w:rsidRPr="00CA674E" w14:paraId="02FF9EDA" w14:textId="77777777" w:rsidTr="00076E0F">
        <w:trPr>
          <w:trHeight w:val="54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6A6CCAB"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סמלי המדינה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806A339"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סמלי המדינה הקבועים בחוק מבטאים את זהותה היהודית</w:t>
            </w:r>
          </w:p>
          <w:p w14:paraId="11B09927"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 xml:space="preserve">דגל המדינה מורכב ממגן דוד שהוא סמל יהודי מסורתי ומפסי תכלת ולבן שהם צבעי הטלית </w:t>
            </w:r>
            <w:r w:rsidRPr="00CD03C6">
              <w:rPr>
                <w:rFonts w:asciiTheme="majorBidi" w:hAnsiTheme="majorBidi" w:cstheme="majorBidi"/>
                <w:color w:val="auto"/>
                <w:sz w:val="24"/>
                <w:szCs w:val="24"/>
                <w:rtl/>
              </w:rPr>
              <w:t>היהודית</w:t>
            </w:r>
            <w:r w:rsidRPr="00CD03C6">
              <w:rPr>
                <w:rFonts w:asciiTheme="majorBidi" w:hAnsiTheme="majorBidi" w:cstheme="majorBidi" w:hint="cs"/>
                <w:color w:val="auto"/>
                <w:sz w:val="24"/>
                <w:szCs w:val="24"/>
                <w:rtl/>
              </w:rPr>
              <w:t xml:space="preserve">, </w:t>
            </w:r>
            <w:r w:rsidR="00076E0F" w:rsidRPr="00CD03C6">
              <w:rPr>
                <w:rFonts w:asciiTheme="majorBidi" w:hAnsiTheme="majorBidi" w:cstheme="majorBidi" w:hint="cs"/>
                <w:color w:val="auto"/>
                <w:sz w:val="24"/>
                <w:szCs w:val="24"/>
                <w:rtl/>
              </w:rPr>
              <w:t>(נבחר כדגלה של התנועה הציונית עוד בראשית דרכה)</w:t>
            </w:r>
          </w:p>
          <w:p w14:paraId="3EF01FAC"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 xml:space="preserve">סמל המדינה הינו המנורה שעמדה בבית המקדש בירושלים ומשני </w:t>
            </w:r>
            <w:r w:rsidRPr="00CA674E">
              <w:rPr>
                <w:rFonts w:asciiTheme="majorBidi" w:hAnsiTheme="majorBidi" w:cstheme="majorBidi" w:hint="cs"/>
                <w:color w:val="auto"/>
                <w:sz w:val="24"/>
                <w:szCs w:val="24"/>
                <w:rtl/>
              </w:rPr>
              <w:t>צדיה</w:t>
            </w:r>
            <w:r w:rsidRPr="00CA674E">
              <w:rPr>
                <w:rFonts w:asciiTheme="majorBidi" w:hAnsiTheme="majorBidi" w:cstheme="majorBidi"/>
                <w:color w:val="auto"/>
                <w:sz w:val="24"/>
                <w:szCs w:val="24"/>
                <w:rtl/>
              </w:rPr>
              <w:t xml:space="preserve"> ענפי זית</w:t>
            </w:r>
          </w:p>
          <w:p w14:paraId="1CFBCD4C"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המנון המדינה, "</w:t>
            </w:r>
            <w:r w:rsidRPr="00CA674E">
              <w:rPr>
                <w:rFonts w:asciiTheme="majorBidi" w:hAnsiTheme="majorBidi" w:cstheme="majorBidi" w:hint="cs"/>
                <w:color w:val="auto"/>
                <w:sz w:val="24"/>
                <w:szCs w:val="24"/>
                <w:rtl/>
              </w:rPr>
              <w:t>התקווה</w:t>
            </w:r>
            <w:r w:rsidRPr="00CA674E">
              <w:rPr>
                <w:rFonts w:asciiTheme="majorBidi" w:hAnsiTheme="majorBidi" w:cstheme="majorBidi"/>
                <w:color w:val="auto"/>
                <w:sz w:val="24"/>
                <w:szCs w:val="24"/>
                <w:rtl/>
              </w:rPr>
              <w:t xml:space="preserve">", מבטא את שאיפת העם היהודי לחזור לארצו ולחדש בה את חרותו המדינית </w:t>
            </w:r>
          </w:p>
        </w:tc>
      </w:tr>
      <w:tr w:rsidR="00946EF4" w:rsidRPr="00CA674E" w14:paraId="2876689D"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237DB430" w14:textId="77777777" w:rsidR="002B3F70" w:rsidRPr="003048F1" w:rsidRDefault="00C33737" w:rsidP="002F5757">
            <w:pPr>
              <w:pStyle w:val="a9"/>
              <w:spacing w:after="0"/>
              <w:ind w:left="251"/>
              <w:jc w:val="center"/>
              <w:rPr>
                <w:rFonts w:asciiTheme="majorBidi" w:hAnsiTheme="majorBidi" w:cstheme="majorBidi"/>
                <w:b/>
                <w:bCs/>
                <w:color w:val="auto"/>
                <w:sz w:val="32"/>
                <w:szCs w:val="32"/>
                <w:rtl/>
              </w:rPr>
            </w:pPr>
            <w:r w:rsidRPr="003048F1">
              <w:rPr>
                <w:rFonts w:asciiTheme="majorBidi" w:hAnsiTheme="majorBidi" w:cstheme="majorBidi" w:hint="cs"/>
                <w:b/>
                <w:bCs/>
                <w:color w:val="auto"/>
                <w:sz w:val="32"/>
                <w:szCs w:val="32"/>
                <w:rtl/>
              </w:rPr>
              <w:t xml:space="preserve">יחידת לימוד שישית- </w:t>
            </w:r>
            <w:r w:rsidR="00E232F5" w:rsidRPr="003048F1">
              <w:rPr>
                <w:rFonts w:asciiTheme="majorBidi" w:hAnsiTheme="majorBidi" w:cstheme="majorBidi" w:hint="cs"/>
                <w:b/>
                <w:bCs/>
                <w:color w:val="auto"/>
                <w:sz w:val="32"/>
                <w:szCs w:val="32"/>
                <w:rtl/>
              </w:rPr>
              <w:t>מעמד המיעוטים בישראל</w:t>
            </w:r>
          </w:p>
        </w:tc>
      </w:tr>
      <w:tr w:rsidR="00946EF4" w:rsidRPr="00CA674E" w14:paraId="461C04B6"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1980AFA" w14:textId="77777777" w:rsidR="00946EF4" w:rsidRPr="00CA674E" w:rsidRDefault="00946EF4" w:rsidP="00076E0F">
            <w:pPr>
              <w:pStyle w:val="a9"/>
              <w:spacing w:after="0"/>
              <w:ind w:left="251"/>
              <w:rPr>
                <w:rFonts w:asciiTheme="majorBidi" w:hAnsiTheme="majorBidi" w:cstheme="majorBidi"/>
                <w:color w:val="auto"/>
                <w:sz w:val="24"/>
                <w:szCs w:val="24"/>
                <w:highlight w:val="yellow"/>
                <w:rtl/>
              </w:rPr>
            </w:pPr>
            <w:r w:rsidRPr="00CA674E">
              <w:rPr>
                <w:rFonts w:asciiTheme="majorBidi" w:hAnsiTheme="majorBidi" w:cstheme="majorBidi"/>
                <w:color w:val="auto"/>
                <w:sz w:val="24"/>
                <w:szCs w:val="24"/>
                <w:rtl/>
              </w:rPr>
              <w:t>מעמד המיעוטים במדינת ישראל</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0E9FEA6"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בהכרזת העצמאות התחייבה מדינת ישראל להעניק זכויות שוות לכל אזרחיה ללא הבדל דת גזע ומין</w:t>
            </w:r>
          </w:p>
          <w:p w14:paraId="4BDAFA60" w14:textId="77777777" w:rsidR="00946EF4" w:rsidRPr="00CA674E" w:rsidRDefault="00946EF4" w:rsidP="00076E0F">
            <w:pPr>
              <w:pStyle w:val="a9"/>
              <w:numPr>
                <w:ilvl w:val="0"/>
                <w:numId w:val="32"/>
              </w:numPr>
              <w:shd w:val="clear" w:color="auto" w:fill="FFFFFF" w:themeFill="background1"/>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ישראל </w:t>
            </w:r>
            <w:r w:rsidRPr="00CA674E">
              <w:rPr>
                <w:rFonts w:asciiTheme="majorBidi" w:hAnsiTheme="majorBidi" w:cstheme="majorBidi" w:hint="cs"/>
                <w:color w:val="auto"/>
                <w:sz w:val="24"/>
                <w:szCs w:val="24"/>
                <w:rtl/>
              </w:rPr>
              <w:t>מעניקה</w:t>
            </w:r>
            <w:r w:rsidRPr="00CA674E">
              <w:rPr>
                <w:rFonts w:asciiTheme="majorBidi" w:hAnsiTheme="majorBidi" w:cstheme="majorBidi"/>
                <w:color w:val="auto"/>
                <w:sz w:val="24"/>
                <w:szCs w:val="24"/>
                <w:rtl/>
              </w:rPr>
              <w:t xml:space="preserve"> לכל אזרחיה זכויות פרט מלאות ושוות</w:t>
            </w:r>
          </w:p>
          <w:p w14:paraId="2AC40713" w14:textId="77777777" w:rsidR="00946EF4" w:rsidRPr="00CA674E" w:rsidRDefault="00946EF4" w:rsidP="00076E0F">
            <w:pPr>
              <w:pStyle w:val="a9"/>
              <w:numPr>
                <w:ilvl w:val="0"/>
                <w:numId w:val="32"/>
              </w:numPr>
              <w:shd w:val="clear" w:color="auto" w:fill="FFFFFF" w:themeFill="background1"/>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החוק אוסר אפליה בקבלה לעבודה על בסיס לאומי או דתי</w:t>
            </w:r>
          </w:p>
          <w:p w14:paraId="3D502158" w14:textId="77777777" w:rsidR="00946EF4" w:rsidRPr="00CA674E" w:rsidRDefault="00946EF4" w:rsidP="00076E0F">
            <w:pPr>
              <w:pStyle w:val="a9"/>
              <w:numPr>
                <w:ilvl w:val="0"/>
                <w:numId w:val="32"/>
              </w:numPr>
              <w:shd w:val="clear" w:color="auto" w:fill="FFFFFF" w:themeFill="background1"/>
              <w:spacing w:after="0"/>
              <w:rPr>
                <w:rFonts w:asciiTheme="majorBidi" w:hAnsiTheme="majorBidi" w:cstheme="majorBidi"/>
                <w:color w:val="auto"/>
                <w:sz w:val="24"/>
                <w:szCs w:val="24"/>
                <w:rtl/>
              </w:rPr>
            </w:pPr>
            <w:r w:rsidRPr="00CA674E">
              <w:rPr>
                <w:rFonts w:asciiTheme="majorBidi" w:hAnsiTheme="majorBidi" w:cstheme="majorBidi" w:hint="cs"/>
                <w:color w:val="auto"/>
                <w:sz w:val="24"/>
                <w:szCs w:val="24"/>
                <w:rtl/>
              </w:rPr>
              <w:t>ישנה</w:t>
            </w:r>
            <w:r w:rsidRPr="00CA674E">
              <w:rPr>
                <w:rFonts w:asciiTheme="majorBidi" w:hAnsiTheme="majorBidi" w:cstheme="majorBidi"/>
                <w:color w:val="auto"/>
                <w:sz w:val="24"/>
                <w:szCs w:val="24"/>
                <w:rtl/>
              </w:rPr>
              <w:t xml:space="preserve"> אפשרות נרחבת לביטוי תרבותי ודתי במרחב הציבורי ובהיבטים מוסדי</w:t>
            </w:r>
            <w:r w:rsidRPr="00CA674E">
              <w:rPr>
                <w:rFonts w:asciiTheme="majorBidi" w:hAnsiTheme="majorBidi" w:cstheme="majorBidi" w:hint="cs"/>
                <w:color w:val="auto"/>
                <w:sz w:val="24"/>
                <w:szCs w:val="24"/>
                <w:rtl/>
              </w:rPr>
              <w:t>י</w:t>
            </w:r>
            <w:r w:rsidRPr="00CA674E">
              <w:rPr>
                <w:rFonts w:asciiTheme="majorBidi" w:hAnsiTheme="majorBidi" w:cstheme="majorBidi"/>
                <w:color w:val="auto"/>
                <w:sz w:val="24"/>
                <w:szCs w:val="24"/>
                <w:rtl/>
              </w:rPr>
              <w:t xml:space="preserve">ם </w:t>
            </w:r>
            <w:r w:rsidRPr="00E232F5">
              <w:rPr>
                <w:rFonts w:asciiTheme="majorBidi" w:hAnsiTheme="majorBidi" w:cstheme="majorBidi"/>
                <w:color w:val="auto"/>
                <w:sz w:val="24"/>
                <w:szCs w:val="24"/>
                <w:rtl/>
              </w:rPr>
              <w:t>(</w:t>
            </w:r>
            <w:r w:rsidRPr="00E232F5">
              <w:rPr>
                <w:rFonts w:asciiTheme="majorBidi" w:hAnsiTheme="majorBidi" w:cstheme="majorBidi" w:hint="cs"/>
                <w:color w:val="auto"/>
                <w:sz w:val="24"/>
                <w:szCs w:val="24"/>
                <w:rtl/>
              </w:rPr>
              <w:t xml:space="preserve">לעומת כמה ממדינות אירופה </w:t>
            </w:r>
            <w:r w:rsidR="002B3F70">
              <w:rPr>
                <w:rFonts w:asciiTheme="majorBidi" w:hAnsiTheme="majorBidi" w:cstheme="majorBidi" w:hint="cs"/>
                <w:color w:val="auto"/>
                <w:sz w:val="24"/>
                <w:szCs w:val="24"/>
                <w:rtl/>
              </w:rPr>
              <w:t xml:space="preserve">בהן </w:t>
            </w:r>
            <w:r w:rsidRPr="00E232F5">
              <w:rPr>
                <w:rFonts w:asciiTheme="majorBidi" w:hAnsiTheme="majorBidi" w:cstheme="majorBidi" w:hint="cs"/>
                <w:color w:val="auto"/>
                <w:sz w:val="24"/>
                <w:szCs w:val="24"/>
                <w:rtl/>
              </w:rPr>
              <w:t xml:space="preserve">קיימת הגבלה </w:t>
            </w:r>
            <w:r w:rsidRPr="00E232F5">
              <w:rPr>
                <w:rFonts w:asciiTheme="majorBidi" w:hAnsiTheme="majorBidi" w:cstheme="majorBidi"/>
                <w:color w:val="auto"/>
                <w:sz w:val="24"/>
                <w:szCs w:val="24"/>
                <w:rtl/>
              </w:rPr>
              <w:t>על לבישת כיסוי ראש מלא או בניית צריחי מסגדים)</w:t>
            </w:r>
          </w:p>
        </w:tc>
      </w:tr>
      <w:tr w:rsidR="002B3F70" w:rsidRPr="00CA674E" w14:paraId="191FB38B" w14:textId="77777777" w:rsidTr="00015E03">
        <w:trPr>
          <w:trHeight w:val="2539"/>
        </w:trPr>
        <w:tc>
          <w:tcPr>
            <w:tcW w:w="2498" w:type="dxa"/>
            <w:gridSpan w:val="2"/>
            <w:tcBorders>
              <w:top w:val="single" w:sz="6" w:space="0" w:color="000000"/>
              <w:left w:val="single" w:sz="6" w:space="0" w:color="000000"/>
              <w:right w:val="single" w:sz="6" w:space="0" w:color="000000"/>
            </w:tcBorders>
            <w:tcMar>
              <w:left w:w="120" w:type="dxa"/>
              <w:right w:w="120" w:type="dxa"/>
            </w:tcMar>
          </w:tcPr>
          <w:p w14:paraId="3BED887E" w14:textId="77777777" w:rsidR="002B3F70" w:rsidRPr="00CA674E" w:rsidRDefault="002B3F70" w:rsidP="00076E0F">
            <w:pPr>
              <w:pStyle w:val="a9"/>
              <w:spacing w:after="0"/>
              <w:ind w:left="251"/>
              <w:rPr>
                <w:rFonts w:asciiTheme="majorBidi" w:hAnsiTheme="majorBidi" w:cstheme="majorBidi"/>
                <w:color w:val="auto"/>
              </w:rPr>
            </w:pPr>
            <w:r w:rsidRPr="0094237A">
              <w:rPr>
                <w:rFonts w:asciiTheme="majorBidi" w:hAnsiTheme="majorBidi" w:cstheme="majorBidi"/>
                <w:color w:val="auto"/>
                <w:sz w:val="24"/>
                <w:szCs w:val="24"/>
                <w:rtl/>
              </w:rPr>
              <w:t>ביטויי קבוצות המיעוט במרחב הציבורי</w:t>
            </w:r>
            <w:r>
              <w:rPr>
                <w:rFonts w:asciiTheme="majorBidi" w:hAnsiTheme="majorBidi" w:cstheme="majorBidi" w:hint="cs"/>
                <w:color w:val="auto"/>
                <w:rtl/>
              </w:rPr>
              <w:t xml:space="preserve"> והמוסדי</w:t>
            </w:r>
          </w:p>
        </w:tc>
        <w:tc>
          <w:tcPr>
            <w:tcW w:w="7403" w:type="dxa"/>
            <w:gridSpan w:val="2"/>
            <w:tcBorders>
              <w:top w:val="single" w:sz="6" w:space="0" w:color="000000"/>
              <w:left w:val="single" w:sz="6" w:space="0" w:color="000000"/>
              <w:right w:val="single" w:sz="6" w:space="0" w:color="000000"/>
            </w:tcBorders>
            <w:tcMar>
              <w:left w:w="120" w:type="dxa"/>
              <w:right w:w="120" w:type="dxa"/>
            </w:tcMar>
          </w:tcPr>
          <w:p w14:paraId="229A2377" w14:textId="77777777" w:rsidR="002B3F70" w:rsidRPr="00CA674E" w:rsidRDefault="002B3F70" w:rsidP="00076E0F">
            <w:pPr>
              <w:pStyle w:val="a9"/>
              <w:numPr>
                <w:ilvl w:val="0"/>
                <w:numId w:val="32"/>
              </w:numPr>
              <w:spacing w:after="0"/>
              <w:rPr>
                <w:rFonts w:asciiTheme="majorBidi" w:hAnsiTheme="majorBidi" w:cstheme="majorBidi"/>
                <w:color w:val="auto"/>
                <w:sz w:val="24"/>
                <w:szCs w:val="24"/>
                <w:rtl/>
              </w:rPr>
            </w:pPr>
            <w:r w:rsidRPr="008F2FC6">
              <w:rPr>
                <w:rFonts w:asciiTheme="majorBidi" w:hAnsiTheme="majorBidi" w:cstheme="majorBidi"/>
                <w:color w:val="auto"/>
                <w:sz w:val="24"/>
                <w:szCs w:val="24"/>
                <w:rtl/>
              </w:rPr>
              <w:t xml:space="preserve">לשפה הערבית מעמד </w:t>
            </w:r>
            <w:r w:rsidRPr="0094237A">
              <w:rPr>
                <w:rFonts w:asciiTheme="majorBidi" w:hAnsiTheme="majorBidi" w:cstheme="majorBidi"/>
                <w:color w:val="auto"/>
                <w:sz w:val="24"/>
                <w:szCs w:val="24"/>
                <w:rtl/>
              </w:rPr>
              <w:t>מיוחד</w:t>
            </w:r>
            <w:r>
              <w:rPr>
                <w:rFonts w:asciiTheme="majorBidi" w:hAnsiTheme="majorBidi" w:cstheme="majorBidi" w:hint="cs"/>
                <w:color w:val="auto"/>
                <w:sz w:val="24"/>
                <w:szCs w:val="24"/>
                <w:rtl/>
              </w:rPr>
              <w:t xml:space="preserve"> </w:t>
            </w:r>
            <w:r w:rsidRPr="008F2FC6">
              <w:rPr>
                <w:rFonts w:asciiTheme="majorBidi" w:hAnsiTheme="majorBidi" w:cstheme="majorBidi"/>
                <w:color w:val="auto"/>
                <w:sz w:val="24"/>
                <w:szCs w:val="24"/>
                <w:rtl/>
              </w:rPr>
              <w:t>בישראל</w:t>
            </w:r>
            <w:r w:rsidRPr="008F2FC6">
              <w:rPr>
                <w:rFonts w:ascii="Times New Roman" w:hAnsi="Times New Roman" w:cs="Times New Roman"/>
                <w:color w:val="auto"/>
                <w:sz w:val="24"/>
                <w:szCs w:val="24"/>
                <w:rtl/>
              </w:rPr>
              <w:t>.</w:t>
            </w:r>
            <w:r w:rsidRPr="008F2FC6">
              <w:rPr>
                <w:rFonts w:asciiTheme="majorBidi" w:hAnsiTheme="majorBidi" w:cstheme="majorBidi" w:hint="cs"/>
                <w:color w:val="auto"/>
                <w:sz w:val="24"/>
                <w:szCs w:val="24"/>
                <w:rtl/>
              </w:rPr>
              <w:t xml:space="preserve"> </w:t>
            </w:r>
            <w:r w:rsidRPr="008F2FC6">
              <w:rPr>
                <w:rFonts w:asciiTheme="majorBidi" w:hAnsiTheme="majorBidi" w:cstheme="majorBidi"/>
                <w:color w:val="auto"/>
                <w:sz w:val="24"/>
                <w:szCs w:val="24"/>
                <w:rtl/>
              </w:rPr>
              <w:t>חלק מפרסומי המדינה/שלטי הכוונה/תקנות שונות מחויבות לה</w:t>
            </w:r>
            <w:r w:rsidR="002F5757">
              <w:rPr>
                <w:rFonts w:asciiTheme="majorBidi" w:hAnsiTheme="majorBidi" w:cstheme="majorBidi" w:hint="cs"/>
                <w:color w:val="auto"/>
                <w:sz w:val="24"/>
                <w:szCs w:val="24"/>
                <w:rtl/>
              </w:rPr>
              <w:t>י</w:t>
            </w:r>
            <w:r w:rsidRPr="008F2FC6">
              <w:rPr>
                <w:rFonts w:asciiTheme="majorBidi" w:hAnsiTheme="majorBidi" w:cstheme="majorBidi"/>
                <w:color w:val="auto"/>
                <w:sz w:val="24"/>
                <w:szCs w:val="24"/>
                <w:rtl/>
              </w:rPr>
              <w:t>כתב גם בערבית</w:t>
            </w:r>
          </w:p>
          <w:p w14:paraId="0E4F4FF8" w14:textId="77777777" w:rsidR="002B3F70" w:rsidRPr="00CA674E" w:rsidRDefault="002B3F70" w:rsidP="00076E0F">
            <w:pPr>
              <w:pStyle w:val="a9"/>
              <w:numPr>
                <w:ilvl w:val="0"/>
                <w:numId w:val="32"/>
              </w:numPr>
              <w:spacing w:after="0"/>
              <w:rPr>
                <w:rFonts w:asciiTheme="majorBidi" w:hAnsiTheme="majorBidi" w:cstheme="majorBidi"/>
                <w:color w:val="auto"/>
              </w:rPr>
            </w:pPr>
            <w:r w:rsidRPr="00CA674E">
              <w:rPr>
                <w:rFonts w:asciiTheme="majorBidi" w:hAnsiTheme="majorBidi" w:cstheme="majorBidi"/>
                <w:color w:val="auto"/>
                <w:sz w:val="24"/>
                <w:szCs w:val="24"/>
                <w:rtl/>
              </w:rPr>
              <w:t>ימי המועד של המיעוטים מוכרים להם כימי חופשה</w:t>
            </w:r>
          </w:p>
          <w:p w14:paraId="13BB985D" w14:textId="77777777" w:rsidR="002B3F70" w:rsidRPr="00CA674E" w:rsidRDefault="002B3F70" w:rsidP="00076E0F">
            <w:pPr>
              <w:pStyle w:val="a9"/>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בני העדות הלא יהודיות כפופים לשיפוט הדתי של בתי הדין על פי דתם בנושאי אישות</w:t>
            </w:r>
          </w:p>
          <w:p w14:paraId="1ED0F543" w14:textId="77777777" w:rsidR="002B3F70" w:rsidRPr="00E232F5" w:rsidRDefault="002B3F70" w:rsidP="00076E0F">
            <w:pPr>
              <w:pStyle w:val="a9"/>
              <w:numPr>
                <w:ilvl w:val="0"/>
                <w:numId w:val="32"/>
              </w:numPr>
              <w:spacing w:after="0"/>
              <w:rPr>
                <w:rFonts w:asciiTheme="majorBidi" w:hAnsiTheme="majorBidi" w:cstheme="majorBidi"/>
                <w:color w:val="auto"/>
                <w:sz w:val="24"/>
                <w:szCs w:val="24"/>
              </w:rPr>
            </w:pPr>
            <w:r w:rsidRPr="00E232F5">
              <w:rPr>
                <w:rFonts w:asciiTheme="majorBidi" w:hAnsiTheme="majorBidi" w:cstheme="majorBidi"/>
                <w:color w:val="auto"/>
                <w:sz w:val="24"/>
                <w:szCs w:val="24"/>
                <w:rtl/>
              </w:rPr>
              <w:t>למיעוטים השונים קיימות מערכות חינוך נפרדות המתנהלות בשפתם</w:t>
            </w:r>
            <w:r w:rsidRPr="00E232F5">
              <w:rPr>
                <w:rFonts w:asciiTheme="majorBidi" w:hAnsiTheme="majorBidi" w:cstheme="majorBidi" w:hint="cs"/>
                <w:color w:val="auto"/>
                <w:sz w:val="24"/>
                <w:szCs w:val="24"/>
                <w:rtl/>
              </w:rPr>
              <w:t xml:space="preserve"> </w:t>
            </w:r>
          </w:p>
          <w:p w14:paraId="515DDE23" w14:textId="77777777" w:rsidR="002B3F70" w:rsidRPr="00CA674E" w:rsidRDefault="002B3F70" w:rsidP="00E232F5">
            <w:pPr>
              <w:pStyle w:val="a9"/>
              <w:numPr>
                <w:ilvl w:val="0"/>
                <w:numId w:val="32"/>
              </w:numPr>
              <w:spacing w:after="0"/>
              <w:rPr>
                <w:rFonts w:asciiTheme="majorBidi" w:hAnsiTheme="majorBidi" w:cstheme="majorBidi"/>
                <w:color w:val="auto"/>
              </w:rPr>
            </w:pPr>
            <w:r w:rsidRPr="00CA674E">
              <w:rPr>
                <w:rFonts w:asciiTheme="majorBidi" w:hAnsiTheme="majorBidi" w:cstheme="majorBidi"/>
                <w:color w:val="auto"/>
                <w:sz w:val="24"/>
                <w:szCs w:val="24"/>
                <w:rtl/>
              </w:rPr>
              <w:t>חוק החינוך הממלכתי קובע כמטרה לחנך כל אדם לכבוד למורשתו ולזהותו התרבותית</w:t>
            </w:r>
            <w:r>
              <w:rPr>
                <w:rFonts w:asciiTheme="majorBidi" w:hAnsiTheme="majorBidi" w:cstheme="majorBidi" w:hint="cs"/>
                <w:color w:val="auto"/>
                <w:sz w:val="24"/>
                <w:szCs w:val="24"/>
                <w:rtl/>
              </w:rPr>
              <w:t xml:space="preserve">. </w:t>
            </w:r>
          </w:p>
        </w:tc>
      </w:tr>
      <w:tr w:rsidR="00946EF4" w:rsidRPr="00CA674E" w14:paraId="72E2D6B7" w14:textId="77777777" w:rsidTr="00076E0F">
        <w:trPr>
          <w:trHeight w:val="240"/>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70379244" w14:textId="77777777" w:rsidR="005810C8" w:rsidRPr="003048F1" w:rsidRDefault="005810C8" w:rsidP="005810C8">
            <w:pPr>
              <w:pStyle w:val="a9"/>
              <w:spacing w:after="0"/>
              <w:ind w:left="251"/>
              <w:jc w:val="center"/>
              <w:rPr>
                <w:rFonts w:asciiTheme="majorBidi" w:hAnsiTheme="majorBidi" w:cstheme="majorBidi"/>
                <w:color w:val="auto"/>
                <w:sz w:val="32"/>
                <w:szCs w:val="32"/>
              </w:rPr>
            </w:pPr>
            <w:r w:rsidRPr="003048F1">
              <w:rPr>
                <w:rFonts w:asciiTheme="majorBidi" w:hAnsiTheme="majorBidi" w:cstheme="majorBidi" w:hint="cs"/>
                <w:bCs/>
                <w:color w:val="auto"/>
                <w:sz w:val="32"/>
                <w:szCs w:val="32"/>
                <w:rtl/>
              </w:rPr>
              <w:t xml:space="preserve">יחידת לימוד שלישית - </w:t>
            </w:r>
            <w:r w:rsidR="00946EF4" w:rsidRPr="003048F1">
              <w:rPr>
                <w:rFonts w:asciiTheme="majorBidi" w:hAnsiTheme="majorBidi" w:cstheme="majorBidi"/>
                <w:bCs/>
                <w:color w:val="auto"/>
                <w:sz w:val="32"/>
                <w:szCs w:val="32"/>
                <w:rtl/>
              </w:rPr>
              <w:t xml:space="preserve"> עקרונות </w:t>
            </w:r>
            <w:r w:rsidR="003048F1">
              <w:rPr>
                <w:rFonts w:asciiTheme="majorBidi" w:hAnsiTheme="majorBidi" w:cstheme="majorBidi" w:hint="cs"/>
                <w:bCs/>
                <w:color w:val="auto"/>
                <w:sz w:val="32"/>
                <w:szCs w:val="32"/>
                <w:rtl/>
              </w:rPr>
              <w:t>ה</w:t>
            </w:r>
            <w:r w:rsidR="00946EF4" w:rsidRPr="003048F1">
              <w:rPr>
                <w:rFonts w:asciiTheme="majorBidi" w:hAnsiTheme="majorBidi" w:cstheme="majorBidi"/>
                <w:bCs/>
                <w:color w:val="auto"/>
                <w:sz w:val="32"/>
                <w:szCs w:val="32"/>
                <w:rtl/>
              </w:rPr>
              <w:t xml:space="preserve">משטר </w:t>
            </w:r>
            <w:r w:rsidR="003048F1">
              <w:rPr>
                <w:rFonts w:asciiTheme="majorBidi" w:hAnsiTheme="majorBidi" w:cstheme="majorBidi" w:hint="cs"/>
                <w:bCs/>
                <w:color w:val="auto"/>
                <w:sz w:val="32"/>
                <w:szCs w:val="32"/>
                <w:rtl/>
              </w:rPr>
              <w:t>ה</w:t>
            </w:r>
            <w:r w:rsidR="00946EF4" w:rsidRPr="003048F1">
              <w:rPr>
                <w:rFonts w:asciiTheme="majorBidi" w:hAnsiTheme="majorBidi" w:cstheme="majorBidi"/>
                <w:bCs/>
                <w:color w:val="auto"/>
                <w:sz w:val="32"/>
                <w:szCs w:val="32"/>
                <w:rtl/>
              </w:rPr>
              <w:t>דמוקרטי</w:t>
            </w:r>
          </w:p>
          <w:p w14:paraId="1EF33271" w14:textId="77777777" w:rsidR="00946EF4" w:rsidRPr="00CA674E" w:rsidRDefault="00946EF4" w:rsidP="00076E0F">
            <w:pPr>
              <w:pStyle w:val="a9"/>
              <w:spacing w:after="0"/>
              <w:ind w:left="251"/>
              <w:jc w:val="center"/>
              <w:rPr>
                <w:rFonts w:asciiTheme="majorBidi" w:hAnsiTheme="majorBidi" w:cstheme="majorBidi"/>
                <w:color w:val="auto"/>
                <w:sz w:val="24"/>
                <w:szCs w:val="24"/>
              </w:rPr>
            </w:pPr>
          </w:p>
        </w:tc>
      </w:tr>
      <w:tr w:rsidR="00946EF4" w:rsidRPr="00CA674E" w14:paraId="4C080F26" w14:textId="77777777" w:rsidTr="00076E0F">
        <w:trPr>
          <w:trHeight w:val="240"/>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03541721" w14:textId="77777777" w:rsidR="00946EF4" w:rsidRPr="00CA674E" w:rsidRDefault="00946EF4" w:rsidP="00076E0F">
            <w:pPr>
              <w:spacing w:after="0"/>
              <w:ind w:left="251"/>
              <w:jc w:val="center"/>
              <w:rPr>
                <w:rFonts w:asciiTheme="majorBidi" w:hAnsiTheme="majorBidi" w:cstheme="majorBidi"/>
                <w:bCs/>
                <w:color w:val="auto"/>
                <w:sz w:val="24"/>
                <w:szCs w:val="24"/>
                <w:rtl/>
              </w:rPr>
            </w:pPr>
            <w:r w:rsidRPr="00CA674E">
              <w:rPr>
                <w:rFonts w:asciiTheme="majorBidi" w:hAnsiTheme="majorBidi" w:cstheme="majorBidi" w:hint="cs"/>
                <w:bCs/>
                <w:color w:val="auto"/>
                <w:sz w:val="24"/>
                <w:szCs w:val="24"/>
                <w:rtl/>
              </w:rPr>
              <w:t>עקרון</w:t>
            </w:r>
            <w:r w:rsidRPr="00CA674E">
              <w:rPr>
                <w:rFonts w:asciiTheme="majorBidi" w:hAnsiTheme="majorBidi" w:cstheme="majorBidi"/>
                <w:bCs/>
                <w:color w:val="auto"/>
                <w:sz w:val="24"/>
                <w:szCs w:val="24"/>
                <w:rtl/>
              </w:rPr>
              <w:t xml:space="preserve"> </w:t>
            </w:r>
            <w:r w:rsidRPr="00CA674E">
              <w:rPr>
                <w:rFonts w:asciiTheme="majorBidi" w:hAnsiTheme="majorBidi" w:cstheme="majorBidi" w:hint="cs"/>
                <w:bCs/>
                <w:color w:val="auto"/>
                <w:sz w:val="24"/>
                <w:szCs w:val="24"/>
                <w:rtl/>
              </w:rPr>
              <w:t>שלטון</w:t>
            </w:r>
            <w:r w:rsidRPr="00CA674E">
              <w:rPr>
                <w:rFonts w:asciiTheme="majorBidi" w:hAnsiTheme="majorBidi" w:cstheme="majorBidi"/>
                <w:bCs/>
                <w:color w:val="auto"/>
                <w:sz w:val="24"/>
                <w:szCs w:val="24"/>
                <w:rtl/>
              </w:rPr>
              <w:t xml:space="preserve"> </w:t>
            </w:r>
            <w:r w:rsidRPr="00CA674E">
              <w:rPr>
                <w:rFonts w:asciiTheme="majorBidi" w:hAnsiTheme="majorBidi" w:cstheme="majorBidi" w:hint="cs"/>
                <w:bCs/>
                <w:color w:val="auto"/>
                <w:sz w:val="24"/>
                <w:szCs w:val="24"/>
                <w:rtl/>
              </w:rPr>
              <w:t>העם</w:t>
            </w:r>
          </w:p>
        </w:tc>
      </w:tr>
      <w:tr w:rsidR="00946EF4" w:rsidRPr="00CA674E" w14:paraId="5994286C" w14:textId="77777777" w:rsidTr="00076E0F">
        <w:trPr>
          <w:trHeight w:val="30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C3A0D8E" w14:textId="77777777" w:rsidR="00946EF4" w:rsidRDefault="00946EF4" w:rsidP="00076E0F">
            <w:pPr>
              <w:pStyle w:val="a9"/>
              <w:spacing w:after="0"/>
              <w:ind w:left="251"/>
              <w:rPr>
                <w:rFonts w:asciiTheme="majorBidi" w:hAnsiTheme="majorBidi" w:cstheme="majorBidi"/>
                <w:color w:val="auto"/>
                <w:rtl/>
              </w:rPr>
            </w:pPr>
            <w:r w:rsidRPr="00CA674E">
              <w:rPr>
                <w:rFonts w:asciiTheme="majorBidi" w:hAnsiTheme="majorBidi" w:cstheme="majorBidi"/>
                <w:color w:val="auto"/>
                <w:sz w:val="24"/>
                <w:szCs w:val="24"/>
                <w:rtl/>
              </w:rPr>
              <w:t>עקרון שלטון העם</w:t>
            </w:r>
          </w:p>
          <w:p w14:paraId="0A26EEE2" w14:textId="77777777" w:rsidR="00946EF4" w:rsidRPr="00CA674E" w:rsidRDefault="00946EF4" w:rsidP="00076E0F">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2A715F7" w14:textId="77777777" w:rsidR="00946EF4" w:rsidRPr="001C06E4" w:rsidRDefault="00946EF4" w:rsidP="00076E0F">
            <w:pPr>
              <w:numPr>
                <w:ilvl w:val="0"/>
                <w:numId w:val="32"/>
              </w:numPr>
              <w:spacing w:after="0"/>
              <w:rPr>
                <w:rFonts w:asciiTheme="majorBidi" w:hAnsiTheme="majorBidi" w:cstheme="majorBidi"/>
                <w:color w:val="auto"/>
                <w:sz w:val="24"/>
                <w:szCs w:val="24"/>
              </w:rPr>
            </w:pPr>
            <w:r w:rsidRPr="001C06E4">
              <w:rPr>
                <w:rFonts w:asciiTheme="majorBidi" w:hAnsiTheme="majorBidi" w:cstheme="majorBidi"/>
                <w:color w:val="auto"/>
                <w:sz w:val="24"/>
                <w:szCs w:val="24"/>
                <w:rtl/>
              </w:rPr>
              <w:t xml:space="preserve">עקרון יסוד של הדמוקרטיה </w:t>
            </w:r>
          </w:p>
          <w:p w14:paraId="2F02719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כלל האזרחים הם הריבון/ מקור הסמכות </w:t>
            </w:r>
          </w:p>
          <w:p w14:paraId="0BCD2F16" w14:textId="77777777" w:rsidR="00946EF4" w:rsidRPr="001C06E4"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האזרחים בוחר</w:t>
            </w:r>
            <w:r>
              <w:rPr>
                <w:rFonts w:asciiTheme="majorBidi" w:hAnsiTheme="majorBidi" w:cstheme="majorBidi"/>
                <w:color w:val="auto"/>
                <w:sz w:val="24"/>
                <w:szCs w:val="24"/>
                <w:rtl/>
              </w:rPr>
              <w:t>ים שלטון של נציגים/ שלטון נבחר</w:t>
            </w:r>
            <w:r>
              <w:rPr>
                <w:rFonts w:asciiTheme="majorBidi" w:hAnsiTheme="majorBidi" w:cstheme="majorBidi" w:hint="cs"/>
                <w:color w:val="auto"/>
                <w:sz w:val="24"/>
                <w:szCs w:val="24"/>
                <w:rtl/>
              </w:rPr>
              <w:t xml:space="preserve">- </w:t>
            </w:r>
            <w:r w:rsidRPr="001C06E4">
              <w:rPr>
                <w:rFonts w:asciiTheme="majorBidi" w:hAnsiTheme="majorBidi" w:cstheme="majorBidi"/>
                <w:color w:val="auto"/>
                <w:sz w:val="24"/>
                <w:szCs w:val="24"/>
                <w:rtl/>
              </w:rPr>
              <w:t xml:space="preserve">לזמן קצוב המוגדר בחוק </w:t>
            </w:r>
          </w:p>
        </w:tc>
      </w:tr>
      <w:tr w:rsidR="00946EF4" w:rsidRPr="00CA674E" w14:paraId="63BF235A" w14:textId="77777777" w:rsidTr="007A568D">
        <w:trPr>
          <w:trHeight w:val="385"/>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3DF916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דמוקרטיה ישירה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2D8D70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כלל האזרחים מקבלים את ההחלטות בענייני המדינה ללא מתווכים/ נציגים</w:t>
            </w:r>
          </w:p>
        </w:tc>
      </w:tr>
      <w:tr w:rsidR="00946EF4" w:rsidRPr="00CA674E" w14:paraId="51624338" w14:textId="77777777" w:rsidTr="00076E0F">
        <w:trPr>
          <w:trHeight w:val="760"/>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6BC29C8"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דמוקרטיה עקיפה/ייצוגית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B9BC1A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כלל האזרחים בוחרים נציגים שהם המקבלים את ההחלטות בענייני המדינה/ מקדמים מדיניות מסוימת</w:t>
            </w:r>
          </w:p>
        </w:tc>
      </w:tr>
      <w:tr w:rsidR="00946EF4" w:rsidRPr="00CA674E" w14:paraId="2C61E765"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1B9A3D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בחירות דמוקרטיות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9D0646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מאפיין בסיסי בכל סוגי הדמוקרטיות</w:t>
            </w:r>
          </w:p>
          <w:p w14:paraId="1AA8745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הליך המאפשר חילופי שלטון </w:t>
            </w:r>
          </w:p>
          <w:p w14:paraId="4B84454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מציינים חמישה תנאים הכרחיים לקיומן: כלליות, חשאיות, מחזוריות, שוו</w:t>
            </w:r>
            <w:r w:rsidRPr="00CA674E">
              <w:rPr>
                <w:rFonts w:asciiTheme="majorBidi" w:hAnsiTheme="majorBidi" w:cstheme="majorBidi" w:hint="cs"/>
                <w:color w:val="auto"/>
                <w:sz w:val="24"/>
                <w:szCs w:val="24"/>
                <w:rtl/>
              </w:rPr>
              <w:t>יוניות</w:t>
            </w:r>
            <w:r w:rsidRPr="00CA674E">
              <w:rPr>
                <w:rFonts w:asciiTheme="majorBidi" w:hAnsiTheme="majorBidi" w:cstheme="majorBidi"/>
                <w:color w:val="auto"/>
                <w:sz w:val="24"/>
                <w:szCs w:val="24"/>
                <w:rtl/>
              </w:rPr>
              <w:t>, התמודדות/תחרות חופשית</w:t>
            </w:r>
          </w:p>
        </w:tc>
      </w:tr>
      <w:tr w:rsidR="00946EF4" w:rsidRPr="00CA674E" w14:paraId="19B35031"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2F6CF2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lastRenderedPageBreak/>
              <w:t>כלליות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176E81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כל אזרחי המדינה זכאים לבחור ולהיבחר למוסדות הנבחרים במדינה במגבלות הכתובות בחוק (כמו גיל מינימלי ובמדינות </w:t>
            </w:r>
            <w:r w:rsidRPr="00CA674E">
              <w:rPr>
                <w:rFonts w:asciiTheme="majorBidi" w:hAnsiTheme="majorBidi" w:cstheme="majorBidi" w:hint="cs"/>
                <w:color w:val="auto"/>
                <w:sz w:val="24"/>
                <w:szCs w:val="24"/>
                <w:rtl/>
              </w:rPr>
              <w:t>מסוימות</w:t>
            </w:r>
            <w:r w:rsidRPr="00CA674E">
              <w:rPr>
                <w:rFonts w:asciiTheme="majorBidi" w:hAnsiTheme="majorBidi" w:cstheme="majorBidi"/>
                <w:color w:val="auto"/>
                <w:sz w:val="24"/>
                <w:szCs w:val="24"/>
                <w:rtl/>
              </w:rPr>
              <w:t xml:space="preserve"> עבריינות על החוק)</w:t>
            </w:r>
          </w:p>
        </w:tc>
      </w:tr>
      <w:tr w:rsidR="00946EF4" w:rsidRPr="00CA674E" w14:paraId="3A5E3254"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F182F5C"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חשאיות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DDDA1C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איש מלבד הבוחר לא יודע במי בחר </w:t>
            </w:r>
          </w:p>
          <w:p w14:paraId="2A953D5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מובטח שהבוחר לא יושפע מלחצים של גורמים שונים</w:t>
            </w:r>
          </w:p>
        </w:tc>
      </w:tr>
      <w:tr w:rsidR="00946EF4" w:rsidRPr="00CA674E" w14:paraId="54F38B93"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ABD9B8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מחזוריות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70564A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הבחירות חוזרות במרווחי זמן ידועים וסדירים הקבועים בחוק</w:t>
            </w:r>
          </w:p>
        </w:tc>
      </w:tr>
      <w:tr w:rsidR="00946EF4" w:rsidRPr="00CA674E" w14:paraId="577CDDC1" w14:textId="77777777" w:rsidTr="00313302">
        <w:trPr>
          <w:trHeight w:val="655"/>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E3E5AA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שוויוניות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92765E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קולו של כל מצביע שווה למשנהו</w:t>
            </w:r>
          </w:p>
        </w:tc>
      </w:tr>
      <w:tr w:rsidR="00946EF4" w:rsidRPr="00CA674E" w14:paraId="6F9ABAA3"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6C540D9A" w14:textId="77777777" w:rsidR="00946EF4" w:rsidRPr="00CA674E" w:rsidRDefault="005810C8" w:rsidP="00076E0F">
            <w:pPr>
              <w:pStyle w:val="a9"/>
              <w:spacing w:after="0"/>
              <w:ind w:left="251"/>
              <w:jc w:val="center"/>
              <w:rPr>
                <w:rFonts w:asciiTheme="majorBidi" w:hAnsiTheme="majorBidi" w:cstheme="majorBidi"/>
                <w:b/>
                <w:bCs/>
                <w:color w:val="auto"/>
                <w:sz w:val="24"/>
                <w:szCs w:val="24"/>
                <w:rtl/>
              </w:rPr>
            </w:pPr>
            <w:r>
              <w:rPr>
                <w:rFonts w:asciiTheme="majorBidi" w:hAnsiTheme="majorBidi" w:cstheme="majorBidi" w:hint="cs"/>
                <w:b/>
                <w:bCs/>
                <w:color w:val="auto"/>
                <w:sz w:val="24"/>
                <w:szCs w:val="24"/>
                <w:rtl/>
              </w:rPr>
              <w:t xml:space="preserve">פלורליזם </w:t>
            </w:r>
          </w:p>
        </w:tc>
      </w:tr>
      <w:tr w:rsidR="00946EF4" w:rsidRPr="00CA674E" w14:paraId="1CC98B80"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DF6FC6C"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סובלנות</w:t>
            </w:r>
            <w:r w:rsidRPr="00CA674E">
              <w:rPr>
                <w:rFonts w:asciiTheme="majorBidi" w:hAnsiTheme="majorBidi" w:cstheme="majorBidi" w:hint="cs"/>
                <w:color w:val="auto"/>
                <w:rtl/>
              </w:rPr>
              <w:t xml:space="preserve"> </w:t>
            </w:r>
            <w:r w:rsidRPr="00CA674E">
              <w:rPr>
                <w:rFonts w:asciiTheme="majorBidi" w:hAnsiTheme="majorBidi" w:cstheme="majorBidi" w:hint="cs"/>
                <w:color w:val="auto"/>
                <w:sz w:val="24"/>
                <w:szCs w:val="24"/>
                <w:rtl/>
              </w:rPr>
              <w:t>(עקרון/ערך)</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73E82C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קבלת השונה/ יחס מכבד לשונים ממני, לדעותיהם, לאורח חייהם </w:t>
            </w:r>
          </w:p>
          <w:p w14:paraId="242C6B2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הימנעות מתגובות אלימות מילולית או פיזית בעת מחלוקת</w:t>
            </w:r>
          </w:p>
          <w:p w14:paraId="5716B27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הימנעות מהפעלת סמכות שלטונית כלפי עמדות ביקורתיות או מרגיזות</w:t>
            </w:r>
            <w:r w:rsidRPr="00CA674E">
              <w:rPr>
                <w:rFonts w:asciiTheme="majorBidi" w:hAnsiTheme="majorBidi" w:cstheme="majorBidi"/>
                <w:color w:val="auto"/>
                <w:sz w:val="24"/>
                <w:szCs w:val="24"/>
                <w:rtl/>
              </w:rPr>
              <w:tab/>
            </w:r>
          </w:p>
        </w:tc>
      </w:tr>
      <w:tr w:rsidR="00946EF4" w:rsidRPr="00CA674E" w14:paraId="6BA8337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AF9622C"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פלורליזם</w:t>
            </w:r>
            <w:r w:rsidRPr="00CA674E">
              <w:rPr>
                <w:rFonts w:asciiTheme="majorBidi" w:hAnsiTheme="majorBidi" w:cstheme="majorBidi" w:hint="cs"/>
                <w:color w:val="auto"/>
                <w:sz w:val="24"/>
                <w:szCs w:val="24"/>
                <w:rtl/>
              </w:rPr>
              <w:t xml:space="preserve"> (עקרון/ערך)</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C38266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הכרה בערך של ריבוי/מגוון דעות/עמדות של אנשים או קבוצות</w:t>
            </w:r>
          </w:p>
          <w:p w14:paraId="2126E191"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עידוד/תמיכה בקיום וביטוי של מגוון דעות/ עמדות של אנשים או קבוצות בחברה</w:t>
            </w:r>
          </w:p>
        </w:tc>
      </w:tr>
      <w:tr w:rsidR="00946EF4" w:rsidRPr="00CA674E" w14:paraId="3632179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ECB5A7C"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הסכמיות</w:t>
            </w:r>
            <w:r w:rsidRPr="00CA674E">
              <w:rPr>
                <w:rFonts w:asciiTheme="majorBidi" w:hAnsiTheme="majorBidi" w:cstheme="majorBidi" w:hint="cs"/>
                <w:color w:val="auto"/>
                <w:sz w:val="24"/>
                <w:szCs w:val="24"/>
                <w:rtl/>
              </w:rPr>
              <w:t xml:space="preserve"> (עקרון/ערך)</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A5B236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הסכמה רחבה בין קבוצות בחברה על כללי משחק בסיסיים או על </w:t>
            </w:r>
            <w:r w:rsidRPr="00CA674E">
              <w:rPr>
                <w:rFonts w:asciiTheme="majorBidi" w:hAnsiTheme="majorBidi" w:cstheme="majorBidi" w:hint="cs"/>
                <w:color w:val="auto"/>
                <w:sz w:val="24"/>
                <w:szCs w:val="24"/>
                <w:rtl/>
              </w:rPr>
              <w:t>אופייה</w:t>
            </w:r>
            <w:r w:rsidRPr="00CA674E">
              <w:rPr>
                <w:rFonts w:asciiTheme="majorBidi" w:hAnsiTheme="majorBidi" w:cstheme="majorBidi"/>
                <w:color w:val="auto"/>
                <w:sz w:val="24"/>
                <w:szCs w:val="24"/>
                <w:rtl/>
              </w:rPr>
              <w:t xml:space="preserve"> הבסיסי של החברה והמדינה</w:t>
            </w:r>
          </w:p>
          <w:p w14:paraId="256B31B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מחזקת את היציבות ומאפשרת קיום בצוותא על אף חילוקי דעות בתחומים אחרים</w:t>
            </w:r>
          </w:p>
          <w:p w14:paraId="1C600664" w14:textId="77777777" w:rsidR="00946EF4"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ישנו מתח בין ערך הפלורליזם המעודד ריבוי דעות לערך ההסכמיות המחזק את האחידות</w:t>
            </w:r>
            <w:r w:rsidRPr="00CA674E">
              <w:rPr>
                <w:rFonts w:asciiTheme="majorBidi" w:hAnsiTheme="majorBidi" w:cstheme="majorBidi" w:hint="cs"/>
                <w:color w:val="auto"/>
                <w:sz w:val="24"/>
                <w:szCs w:val="24"/>
                <w:rtl/>
              </w:rPr>
              <w:t>/ הערכים המשותפים</w:t>
            </w:r>
          </w:p>
          <w:p w14:paraId="2AE1DEEE" w14:textId="77777777" w:rsidR="00E5454F" w:rsidRPr="00CA674E" w:rsidRDefault="00E5454F" w:rsidP="00076E0F">
            <w:pPr>
              <w:numPr>
                <w:ilvl w:val="0"/>
                <w:numId w:val="32"/>
              </w:numPr>
              <w:spacing w:after="0"/>
              <w:rPr>
                <w:rFonts w:asciiTheme="majorBidi" w:hAnsiTheme="majorBidi" w:cstheme="majorBidi"/>
                <w:color w:val="auto"/>
                <w:sz w:val="24"/>
                <w:szCs w:val="24"/>
                <w:rtl/>
              </w:rPr>
            </w:pPr>
          </w:p>
        </w:tc>
      </w:tr>
      <w:tr w:rsidR="00946EF4" w:rsidRPr="00CA674E" w14:paraId="4C2233AA"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3ABEFDFA" w14:textId="77777777" w:rsidR="00946EF4" w:rsidRPr="00CA674E" w:rsidRDefault="00946EF4" w:rsidP="00076E0F">
            <w:pPr>
              <w:spacing w:after="0"/>
              <w:ind w:left="251"/>
              <w:jc w:val="center"/>
              <w:rPr>
                <w:rFonts w:asciiTheme="majorBidi" w:hAnsiTheme="majorBidi" w:cstheme="majorBidi"/>
                <w:b/>
                <w:bCs/>
                <w:color w:val="auto"/>
                <w:sz w:val="24"/>
                <w:szCs w:val="24"/>
                <w:rtl/>
              </w:rPr>
            </w:pPr>
            <w:r w:rsidRPr="00CA674E">
              <w:rPr>
                <w:rFonts w:asciiTheme="majorBidi" w:hAnsiTheme="majorBidi" w:cstheme="majorBidi" w:hint="cs"/>
                <w:b/>
                <w:bCs/>
                <w:color w:val="auto"/>
                <w:sz w:val="24"/>
                <w:szCs w:val="24"/>
                <w:rtl/>
              </w:rPr>
              <w:t>עקרון</w:t>
            </w:r>
            <w:r w:rsidRPr="00CA674E">
              <w:rPr>
                <w:rFonts w:asciiTheme="majorBidi" w:hAnsiTheme="majorBidi" w:cstheme="majorBidi"/>
                <w:b/>
                <w:bCs/>
                <w:color w:val="auto"/>
                <w:sz w:val="24"/>
                <w:szCs w:val="24"/>
                <w:rtl/>
              </w:rPr>
              <w:t xml:space="preserve"> </w:t>
            </w:r>
            <w:r w:rsidRPr="00CA674E">
              <w:rPr>
                <w:rFonts w:asciiTheme="majorBidi" w:hAnsiTheme="majorBidi" w:cstheme="majorBidi" w:hint="cs"/>
                <w:b/>
                <w:bCs/>
                <w:color w:val="auto"/>
                <w:sz w:val="24"/>
                <w:szCs w:val="24"/>
                <w:rtl/>
              </w:rPr>
              <w:t>הכרעת</w:t>
            </w:r>
            <w:r w:rsidRPr="00CA674E">
              <w:rPr>
                <w:rFonts w:asciiTheme="majorBidi" w:hAnsiTheme="majorBidi" w:cstheme="majorBidi"/>
                <w:b/>
                <w:bCs/>
                <w:color w:val="auto"/>
                <w:sz w:val="24"/>
                <w:szCs w:val="24"/>
                <w:rtl/>
              </w:rPr>
              <w:t xml:space="preserve"> </w:t>
            </w:r>
            <w:r w:rsidRPr="00CA674E">
              <w:rPr>
                <w:rFonts w:asciiTheme="majorBidi" w:hAnsiTheme="majorBidi" w:cstheme="majorBidi" w:hint="cs"/>
                <w:b/>
                <w:bCs/>
                <w:color w:val="auto"/>
                <w:sz w:val="24"/>
                <w:szCs w:val="24"/>
                <w:rtl/>
              </w:rPr>
              <w:t>הרוב</w:t>
            </w:r>
            <w:r w:rsidR="000302E5">
              <w:rPr>
                <w:rFonts w:asciiTheme="majorBidi" w:hAnsiTheme="majorBidi" w:cstheme="majorBidi" w:hint="cs"/>
                <w:b/>
                <w:bCs/>
                <w:color w:val="auto"/>
                <w:sz w:val="24"/>
                <w:szCs w:val="24"/>
                <w:rtl/>
              </w:rPr>
              <w:t>, שלטון החוק</w:t>
            </w:r>
            <w:r w:rsidRPr="00CA674E">
              <w:rPr>
                <w:rFonts w:asciiTheme="majorBidi" w:hAnsiTheme="majorBidi" w:cstheme="majorBidi"/>
                <w:b/>
                <w:bCs/>
                <w:color w:val="auto"/>
                <w:sz w:val="24"/>
                <w:szCs w:val="24"/>
                <w:rtl/>
              </w:rPr>
              <w:t xml:space="preserve"> </w:t>
            </w:r>
          </w:p>
        </w:tc>
      </w:tr>
      <w:tr w:rsidR="00946EF4" w:rsidRPr="00CA674E" w14:paraId="5CD51326"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724E469" w14:textId="77777777" w:rsidR="00946EF4" w:rsidRPr="00543826" w:rsidRDefault="00946EF4" w:rsidP="00076E0F">
            <w:pPr>
              <w:pStyle w:val="a9"/>
              <w:spacing w:after="0"/>
              <w:ind w:left="251"/>
              <w:rPr>
                <w:rFonts w:asciiTheme="majorBidi" w:hAnsiTheme="majorBidi" w:cstheme="majorBidi"/>
                <w:color w:val="auto"/>
                <w:highlight w:val="yellow"/>
              </w:rPr>
            </w:pPr>
            <w:r w:rsidRPr="00FE46C4">
              <w:rPr>
                <w:rFonts w:asciiTheme="majorBidi" w:hAnsiTheme="majorBidi" w:cstheme="majorBidi"/>
                <w:color w:val="auto"/>
                <w:sz w:val="24"/>
                <w:szCs w:val="24"/>
                <w:rtl/>
              </w:rPr>
              <w:t>עקרון הכרעת הרוב</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D5B8050" w14:textId="77777777" w:rsidR="00543826" w:rsidRPr="00FE46C4" w:rsidRDefault="00946EF4" w:rsidP="004A5A55">
            <w:pPr>
              <w:numPr>
                <w:ilvl w:val="0"/>
                <w:numId w:val="32"/>
              </w:numPr>
              <w:spacing w:after="0"/>
              <w:rPr>
                <w:rFonts w:asciiTheme="majorBidi" w:hAnsiTheme="majorBidi" w:cstheme="majorBidi"/>
                <w:color w:val="auto"/>
                <w:sz w:val="24"/>
                <w:szCs w:val="24"/>
              </w:rPr>
            </w:pPr>
            <w:r w:rsidRPr="00FE46C4">
              <w:rPr>
                <w:rFonts w:asciiTheme="majorBidi" w:hAnsiTheme="majorBidi" w:cstheme="majorBidi"/>
                <w:color w:val="auto"/>
                <w:sz w:val="24"/>
                <w:szCs w:val="24"/>
                <w:rtl/>
              </w:rPr>
              <w:t xml:space="preserve">עקרון הקובע שמתוך כמה אפשרויות נבחרת/ מתקבלת זו שרוב האוכלוסייה/ רוב הנציגים/רוב המצביעים תומכים בה </w:t>
            </w:r>
          </w:p>
          <w:p w14:paraId="7A5653AD" w14:textId="77777777" w:rsidR="00946EF4" w:rsidRPr="00FE46C4" w:rsidRDefault="00543826" w:rsidP="004A5A55">
            <w:pPr>
              <w:numPr>
                <w:ilvl w:val="0"/>
                <w:numId w:val="32"/>
              </w:numPr>
              <w:spacing w:after="0"/>
              <w:rPr>
                <w:rFonts w:asciiTheme="majorBidi" w:hAnsiTheme="majorBidi" w:cstheme="majorBidi"/>
                <w:color w:val="auto"/>
                <w:sz w:val="24"/>
                <w:szCs w:val="24"/>
              </w:rPr>
            </w:pPr>
            <w:r w:rsidRPr="00FE46C4">
              <w:rPr>
                <w:rFonts w:asciiTheme="majorBidi" w:hAnsiTheme="majorBidi" w:cstheme="majorBidi" w:hint="cs"/>
                <w:color w:val="auto"/>
                <w:sz w:val="24"/>
                <w:szCs w:val="24"/>
                <w:rtl/>
              </w:rPr>
              <w:t>אסור ל</w:t>
            </w:r>
            <w:r w:rsidRPr="00FE46C4">
              <w:rPr>
                <w:rFonts w:asciiTheme="majorBidi" w:hAnsiTheme="majorBidi" w:cstheme="majorBidi"/>
                <w:color w:val="auto"/>
                <w:sz w:val="24"/>
                <w:szCs w:val="24"/>
                <w:rtl/>
              </w:rPr>
              <w:t xml:space="preserve">רוב </w:t>
            </w:r>
            <w:r w:rsidRPr="00FE46C4">
              <w:rPr>
                <w:rFonts w:asciiTheme="majorBidi" w:hAnsiTheme="majorBidi" w:cstheme="majorBidi" w:hint="cs"/>
                <w:color w:val="auto"/>
                <w:sz w:val="24"/>
                <w:szCs w:val="24"/>
                <w:rtl/>
              </w:rPr>
              <w:t>ל</w:t>
            </w:r>
            <w:r w:rsidRPr="00FE46C4">
              <w:rPr>
                <w:rFonts w:asciiTheme="majorBidi" w:hAnsiTheme="majorBidi" w:cstheme="majorBidi"/>
                <w:color w:val="auto"/>
                <w:sz w:val="24"/>
                <w:szCs w:val="24"/>
                <w:rtl/>
              </w:rPr>
              <w:t>קבל החלטות שפוגעות באופן לא סביר/</w:t>
            </w:r>
            <w:r w:rsidRPr="00FE46C4">
              <w:rPr>
                <w:rFonts w:asciiTheme="majorBidi" w:hAnsiTheme="majorBidi" w:cstheme="majorBidi" w:hint="cs"/>
                <w:color w:val="auto"/>
                <w:sz w:val="24"/>
                <w:szCs w:val="24"/>
                <w:rtl/>
              </w:rPr>
              <w:t xml:space="preserve"> </w:t>
            </w:r>
            <w:r w:rsidRPr="00FE46C4">
              <w:rPr>
                <w:rFonts w:asciiTheme="majorBidi" w:hAnsiTheme="majorBidi" w:cstheme="majorBidi"/>
                <w:color w:val="auto"/>
                <w:sz w:val="24"/>
                <w:szCs w:val="24"/>
                <w:rtl/>
              </w:rPr>
              <w:t xml:space="preserve">בלתי מוצדק בזכויות יסוד </w:t>
            </w:r>
            <w:r w:rsidRPr="00FE46C4">
              <w:rPr>
                <w:rFonts w:asciiTheme="majorBidi" w:hAnsiTheme="majorBidi" w:cstheme="majorBidi" w:hint="cs"/>
                <w:color w:val="auto"/>
                <w:sz w:val="24"/>
                <w:szCs w:val="24"/>
                <w:rtl/>
              </w:rPr>
              <w:t>ובמיוחד</w:t>
            </w:r>
            <w:r w:rsidRPr="00FE46C4">
              <w:rPr>
                <w:rFonts w:asciiTheme="majorBidi" w:hAnsiTheme="majorBidi" w:cstheme="majorBidi"/>
                <w:color w:val="auto"/>
                <w:sz w:val="24"/>
                <w:szCs w:val="24"/>
                <w:rtl/>
              </w:rPr>
              <w:t xml:space="preserve"> בזכויות המיעוט</w:t>
            </w:r>
          </w:p>
        </w:tc>
      </w:tr>
      <w:tr w:rsidR="00946EF4" w:rsidRPr="00CA674E" w14:paraId="076A6F7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54C8A05" w14:textId="77777777" w:rsidR="00946EF4" w:rsidRPr="00FE46C4" w:rsidRDefault="00946EF4" w:rsidP="00076E0F">
            <w:pPr>
              <w:pStyle w:val="a9"/>
              <w:spacing w:after="0"/>
              <w:ind w:left="251"/>
              <w:rPr>
                <w:rFonts w:asciiTheme="majorBidi" w:hAnsiTheme="majorBidi" w:cstheme="majorBidi"/>
                <w:color w:val="auto"/>
              </w:rPr>
            </w:pPr>
            <w:r w:rsidRPr="00FE46C4">
              <w:rPr>
                <w:rFonts w:asciiTheme="majorBidi" w:hAnsiTheme="majorBidi" w:cstheme="majorBidi"/>
                <w:color w:val="auto"/>
                <w:sz w:val="24"/>
                <w:szCs w:val="24"/>
                <w:rtl/>
              </w:rPr>
              <w:t>עריצות הרוב</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457CD44" w14:textId="77777777" w:rsidR="004A5A55" w:rsidRPr="00FE46C4" w:rsidRDefault="00946EF4" w:rsidP="00543826">
            <w:pPr>
              <w:numPr>
                <w:ilvl w:val="0"/>
                <w:numId w:val="32"/>
              </w:numPr>
              <w:spacing w:after="0"/>
              <w:rPr>
                <w:rFonts w:asciiTheme="majorBidi" w:hAnsiTheme="majorBidi" w:cstheme="majorBidi"/>
                <w:color w:val="auto"/>
                <w:sz w:val="24"/>
                <w:szCs w:val="24"/>
              </w:rPr>
            </w:pPr>
            <w:r w:rsidRPr="00FE46C4">
              <w:rPr>
                <w:rFonts w:asciiTheme="majorBidi" w:hAnsiTheme="majorBidi" w:cstheme="majorBidi"/>
                <w:color w:val="auto"/>
                <w:sz w:val="24"/>
                <w:szCs w:val="24"/>
                <w:rtl/>
              </w:rPr>
              <w:t>שימוש לרעה בעקרון הכרעת הרוב/ הרוב מנצל את כוחו לרעה</w:t>
            </w:r>
            <w:r w:rsidRPr="00FE46C4">
              <w:rPr>
                <w:rFonts w:asciiTheme="majorBidi" w:hAnsiTheme="majorBidi" w:cstheme="majorBidi" w:hint="cs"/>
                <w:color w:val="auto"/>
                <w:sz w:val="24"/>
                <w:szCs w:val="24"/>
                <w:rtl/>
              </w:rPr>
              <w:t xml:space="preserve"> </w:t>
            </w:r>
          </w:p>
        </w:tc>
      </w:tr>
      <w:tr w:rsidR="001137B1" w:rsidRPr="00CA674E" w14:paraId="2DB36EFA"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942DFD4" w14:textId="77777777" w:rsidR="001137B1" w:rsidRPr="00FE46C4" w:rsidRDefault="001137B1"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 xml:space="preserve">שלטון החוק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5919950" w14:textId="77777777" w:rsidR="001137B1" w:rsidRPr="00FE46C4" w:rsidRDefault="001137B1" w:rsidP="00543826">
            <w:pPr>
              <w:numPr>
                <w:ilvl w:val="0"/>
                <w:numId w:val="32"/>
              </w:numPr>
              <w:spacing w:after="0"/>
              <w:rPr>
                <w:rFonts w:asciiTheme="majorBidi" w:hAnsiTheme="majorBidi" w:cstheme="majorBidi"/>
                <w:color w:val="auto"/>
                <w:sz w:val="24"/>
                <w:szCs w:val="24"/>
                <w:rtl/>
              </w:rPr>
            </w:pPr>
            <w:r w:rsidRPr="001137B1">
              <w:rPr>
                <w:rFonts w:asciiTheme="majorBidi" w:hAnsiTheme="majorBidi" w:cs="Times New Roman"/>
                <w:color w:val="auto"/>
                <w:sz w:val="24"/>
                <w:szCs w:val="24"/>
                <w:rtl/>
              </w:rPr>
              <w:t>עקרון שלטון החוק:  קיימת מערכת חוקים אחת שכולם חייבים לציית לה. חובת הציות לחוק חלה על כולם / האזרחים ורשויות השלטון כפופים לחוק. החוק נחקק ע"י הרשות המחוקקת (כנסת ) בתהליך קבוע בחוק.</w:t>
            </w:r>
          </w:p>
        </w:tc>
      </w:tr>
      <w:tr w:rsidR="001137B1" w:rsidRPr="00CA674E" w14:paraId="485BD56B"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7B52949" w14:textId="77777777" w:rsidR="001137B1" w:rsidRPr="00FE46C4" w:rsidRDefault="001137B1"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מהו חוק</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BFDC5C3" w14:textId="77777777" w:rsidR="001137B1" w:rsidRPr="001137B1" w:rsidRDefault="001137B1" w:rsidP="001137B1">
            <w:pPr>
              <w:numPr>
                <w:ilvl w:val="0"/>
                <w:numId w:val="32"/>
              </w:numPr>
              <w:spacing w:after="0"/>
              <w:rPr>
                <w:rFonts w:asciiTheme="majorBidi" w:hAnsiTheme="majorBidi" w:cstheme="majorBidi"/>
                <w:color w:val="auto"/>
                <w:sz w:val="24"/>
                <w:szCs w:val="24"/>
              </w:rPr>
            </w:pPr>
            <w:r w:rsidRPr="001137B1">
              <w:rPr>
                <w:rFonts w:asciiTheme="majorBidi" w:hAnsiTheme="majorBidi" w:cs="Times New Roman"/>
                <w:color w:val="auto"/>
                <w:sz w:val="24"/>
                <w:szCs w:val="24"/>
                <w:rtl/>
              </w:rPr>
              <w:t>מהו חוק: הוראה רשמית מחייבת בכתב האומרת לנו כיצד מותר להתנהג וקובעת איזה עונש יוטל על מי שיפר אותה.</w:t>
            </w:r>
          </w:p>
          <w:p w14:paraId="3198A76D" w14:textId="77777777" w:rsidR="001137B1" w:rsidRPr="00FE46C4" w:rsidRDefault="001137B1" w:rsidP="001137B1">
            <w:pPr>
              <w:numPr>
                <w:ilvl w:val="0"/>
                <w:numId w:val="32"/>
              </w:numPr>
              <w:spacing w:after="0"/>
              <w:rPr>
                <w:rFonts w:asciiTheme="majorBidi" w:hAnsiTheme="majorBidi" w:cstheme="majorBidi"/>
                <w:color w:val="auto"/>
                <w:sz w:val="24"/>
                <w:szCs w:val="24"/>
                <w:rtl/>
              </w:rPr>
            </w:pPr>
            <w:r w:rsidRPr="001137B1">
              <w:rPr>
                <w:rFonts w:asciiTheme="majorBidi" w:hAnsiTheme="majorBidi" w:cs="Times New Roman"/>
                <w:color w:val="auto"/>
                <w:sz w:val="24"/>
                <w:szCs w:val="24"/>
                <w:rtl/>
              </w:rPr>
              <w:t>חוק הוא כלל עליון שקבע בית המחוקקים באותה מדינה (בישראל הכוונה היא לכנסת) החוק מחייב את כל אזרחי המדינה ותושביה. חוק מתקבל בתהליך מורכב ובהסכמת הרוב. כל חוק כולל גם את העונש על הפרתו. חוק במדינה דמוקרטית חייב להתקבל בהתאם לכללי ועקרונות הדמוקרטיה ואסור לו לנגוד אותם.</w:t>
            </w:r>
          </w:p>
        </w:tc>
      </w:tr>
      <w:tr w:rsidR="00946EF4" w:rsidRPr="00CA674E" w14:paraId="435A0823"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06173507" w14:textId="77777777" w:rsidR="00946EF4" w:rsidRPr="003048F1" w:rsidRDefault="005810C8" w:rsidP="00076E0F">
            <w:pPr>
              <w:spacing w:after="0"/>
              <w:ind w:left="251"/>
              <w:jc w:val="center"/>
              <w:rPr>
                <w:rFonts w:asciiTheme="majorBidi" w:hAnsiTheme="majorBidi" w:cstheme="majorBidi"/>
                <w:b/>
                <w:bCs/>
                <w:color w:val="auto"/>
                <w:sz w:val="32"/>
                <w:szCs w:val="32"/>
                <w:rtl/>
              </w:rPr>
            </w:pPr>
            <w:r w:rsidRPr="003048F1">
              <w:rPr>
                <w:rFonts w:asciiTheme="majorBidi" w:hAnsiTheme="majorBidi" w:cstheme="majorBidi" w:hint="cs"/>
                <w:b/>
                <w:bCs/>
                <w:color w:val="auto"/>
                <w:sz w:val="32"/>
                <w:szCs w:val="32"/>
                <w:rtl/>
              </w:rPr>
              <w:t xml:space="preserve">יחידת לימוד רביעית - </w:t>
            </w:r>
            <w:r w:rsidR="00946EF4" w:rsidRPr="003048F1">
              <w:rPr>
                <w:rFonts w:asciiTheme="majorBidi" w:hAnsiTheme="majorBidi" w:cstheme="majorBidi" w:hint="cs"/>
                <w:b/>
                <w:bCs/>
                <w:color w:val="auto"/>
                <w:sz w:val="32"/>
                <w:szCs w:val="32"/>
                <w:rtl/>
              </w:rPr>
              <w:t>זכויות</w:t>
            </w:r>
            <w:r w:rsidR="00946EF4" w:rsidRPr="003048F1">
              <w:rPr>
                <w:rFonts w:asciiTheme="majorBidi" w:hAnsiTheme="majorBidi" w:cstheme="majorBidi"/>
                <w:b/>
                <w:bCs/>
                <w:color w:val="auto"/>
                <w:sz w:val="32"/>
                <w:szCs w:val="32"/>
                <w:rtl/>
              </w:rPr>
              <w:t xml:space="preserve"> </w:t>
            </w:r>
            <w:r w:rsidR="00946EF4" w:rsidRPr="003048F1">
              <w:rPr>
                <w:rFonts w:asciiTheme="majorBidi" w:hAnsiTheme="majorBidi" w:cstheme="majorBidi" w:hint="cs"/>
                <w:b/>
                <w:bCs/>
                <w:color w:val="auto"/>
                <w:sz w:val="32"/>
                <w:szCs w:val="32"/>
                <w:rtl/>
              </w:rPr>
              <w:t>האדם</w:t>
            </w:r>
            <w:r w:rsidR="00946EF4" w:rsidRPr="003048F1">
              <w:rPr>
                <w:rFonts w:asciiTheme="majorBidi" w:hAnsiTheme="majorBidi" w:cstheme="majorBidi"/>
                <w:b/>
                <w:bCs/>
                <w:color w:val="auto"/>
                <w:sz w:val="32"/>
                <w:szCs w:val="32"/>
                <w:rtl/>
              </w:rPr>
              <w:t xml:space="preserve"> </w:t>
            </w:r>
            <w:r w:rsidR="00946EF4" w:rsidRPr="003048F1">
              <w:rPr>
                <w:rFonts w:asciiTheme="majorBidi" w:hAnsiTheme="majorBidi" w:cstheme="majorBidi" w:hint="cs"/>
                <w:b/>
                <w:bCs/>
                <w:color w:val="auto"/>
                <w:sz w:val="32"/>
                <w:szCs w:val="32"/>
                <w:rtl/>
              </w:rPr>
              <w:t>והאזרח</w:t>
            </w:r>
            <w:r w:rsidR="00946EF4" w:rsidRPr="003048F1">
              <w:rPr>
                <w:rFonts w:asciiTheme="majorBidi" w:hAnsiTheme="majorBidi" w:cstheme="majorBidi"/>
                <w:b/>
                <w:bCs/>
                <w:color w:val="auto"/>
                <w:sz w:val="32"/>
                <w:szCs w:val="32"/>
                <w:rtl/>
              </w:rPr>
              <w:t xml:space="preserve"> וחובותיו</w:t>
            </w:r>
          </w:p>
        </w:tc>
      </w:tr>
      <w:tr w:rsidR="00946EF4" w:rsidRPr="00CA674E" w14:paraId="7F03EA4B"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F70233"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9E5469">
              <w:rPr>
                <w:rFonts w:asciiTheme="majorBidi" w:hAnsiTheme="majorBidi" w:cstheme="majorBidi" w:hint="cs"/>
                <w:color w:val="auto"/>
                <w:sz w:val="24"/>
                <w:szCs w:val="24"/>
                <w:rtl/>
              </w:rPr>
              <w:t>תאוריית/ רעיון</w:t>
            </w:r>
            <w:r w:rsidRPr="009E5469">
              <w:rPr>
                <w:rFonts w:asciiTheme="majorBidi" w:hAnsiTheme="majorBidi" w:cstheme="majorBidi"/>
                <w:color w:val="auto"/>
                <w:sz w:val="24"/>
                <w:szCs w:val="24"/>
                <w:rtl/>
              </w:rPr>
              <w:t xml:space="preserve"> הזכויות</w:t>
            </w:r>
            <w:r w:rsidRPr="00CA674E">
              <w:rPr>
                <w:rFonts w:asciiTheme="majorBidi" w:hAnsiTheme="majorBidi" w:cstheme="majorBidi"/>
                <w:color w:val="auto"/>
                <w:sz w:val="24"/>
                <w:szCs w:val="24"/>
                <w:rtl/>
              </w:rPr>
              <w:t xml:space="preserve"> הטבעיות</w:t>
            </w:r>
          </w:p>
          <w:p w14:paraId="721C5669" w14:textId="77777777" w:rsidR="00946EF4" w:rsidRPr="00CA674E" w:rsidRDefault="00946EF4" w:rsidP="00076E0F">
            <w:pPr>
              <w:spacing w:after="0"/>
              <w:ind w:left="251"/>
              <w:rPr>
                <w:rFonts w:asciiTheme="majorBidi" w:hAnsiTheme="majorBidi" w:cstheme="majorBidi"/>
                <w:color w:val="auto"/>
                <w:sz w:val="24"/>
                <w:szCs w:val="24"/>
                <w:rtl/>
              </w:rPr>
            </w:pP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42BEBF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תפישה מוסרית-פוליטית המתארת זכויות יסוד המוקנות לכל אדם באשר הוא אדם/ באשר הוא נברא בצלם </w:t>
            </w:r>
            <w:r w:rsidRPr="00CA674E">
              <w:rPr>
                <w:rFonts w:asciiTheme="majorBidi" w:hAnsiTheme="majorBidi" w:cstheme="majorBidi" w:hint="cs"/>
                <w:color w:val="auto"/>
                <w:sz w:val="24"/>
                <w:szCs w:val="24"/>
                <w:rtl/>
              </w:rPr>
              <w:t>אלוהים / באשר הוא תכלית לעצמו</w:t>
            </w:r>
          </w:p>
          <w:p w14:paraId="640812E8" w14:textId="77777777" w:rsidR="00946EF4" w:rsidRPr="00CA674E" w:rsidRDefault="00946EF4" w:rsidP="004A5A55">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תיאור הזכויות כטבעיות משמעותו שהן אינן מוענקות ע"י השלטון ואינן תלויות בו. התפישה הדמוקרטית מקבלת כעקרון יסוד את אחריות השלטון לשמירה על הזכויות. </w:t>
            </w:r>
          </w:p>
          <w:p w14:paraId="24CA469E"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מקובל למנות בין הזכויות הטבעיות: חיים וביטחון, קניין, חירות, שוויון, כבוד והליך משפטי הוגן</w:t>
            </w:r>
          </w:p>
        </w:tc>
      </w:tr>
      <w:tr w:rsidR="00946EF4" w:rsidRPr="00CA674E" w14:paraId="1D52F4A8"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4049B6" w14:textId="77777777" w:rsidR="00946EF4" w:rsidRPr="00CA674E" w:rsidRDefault="00946EF4" w:rsidP="00076E0F">
            <w:pPr>
              <w:spacing w:after="0"/>
              <w:ind w:left="251"/>
              <w:contextualSpacing/>
              <w:rPr>
                <w:rFonts w:asciiTheme="majorBidi" w:hAnsiTheme="majorBidi" w:cstheme="majorBidi"/>
                <w:color w:val="auto"/>
                <w:sz w:val="24"/>
                <w:szCs w:val="24"/>
                <w:rtl/>
              </w:rPr>
            </w:pPr>
            <w:r w:rsidRPr="00CA674E">
              <w:rPr>
                <w:rFonts w:asciiTheme="majorBidi" w:hAnsiTheme="majorBidi" w:cstheme="majorBidi" w:hint="cs"/>
                <w:color w:val="auto"/>
                <w:sz w:val="24"/>
                <w:szCs w:val="24"/>
                <w:rtl/>
              </w:rPr>
              <w:lastRenderedPageBreak/>
              <w:t>התנגשות</w:t>
            </w:r>
            <w:r w:rsidRPr="00CA674E">
              <w:rPr>
                <w:rFonts w:asciiTheme="majorBidi" w:hAnsiTheme="majorBidi" w:cstheme="majorBidi"/>
                <w:color w:val="auto"/>
                <w:sz w:val="24"/>
                <w:szCs w:val="24"/>
                <w:rtl/>
              </w:rPr>
              <w:t xml:space="preserve"> </w:t>
            </w:r>
            <w:r w:rsidRPr="00CA674E">
              <w:rPr>
                <w:rFonts w:asciiTheme="majorBidi" w:hAnsiTheme="majorBidi" w:cstheme="majorBidi" w:hint="cs"/>
                <w:color w:val="auto"/>
                <w:sz w:val="24"/>
                <w:szCs w:val="24"/>
                <w:rtl/>
              </w:rPr>
              <w:t>בין</w:t>
            </w:r>
            <w:r w:rsidRPr="00CA674E">
              <w:rPr>
                <w:rFonts w:asciiTheme="majorBidi" w:hAnsiTheme="majorBidi" w:cstheme="majorBidi"/>
                <w:color w:val="auto"/>
                <w:sz w:val="24"/>
                <w:szCs w:val="24"/>
                <w:rtl/>
              </w:rPr>
              <w:t xml:space="preserve"> </w:t>
            </w:r>
            <w:r w:rsidRPr="00CA674E">
              <w:rPr>
                <w:rFonts w:asciiTheme="majorBidi" w:hAnsiTheme="majorBidi" w:cstheme="majorBidi" w:hint="cs"/>
                <w:color w:val="auto"/>
                <w:sz w:val="24"/>
                <w:szCs w:val="24"/>
                <w:rtl/>
              </w:rPr>
              <w:t>זכויות</w:t>
            </w:r>
            <w:r w:rsidRPr="00CA674E">
              <w:rPr>
                <w:rFonts w:ascii="Times New Roman" w:hAnsi="Times New Roman" w:cs="David" w:hint="cs"/>
                <w:color w:val="auto"/>
                <w:sz w:val="24"/>
                <w:szCs w:val="24"/>
                <w:rtl/>
              </w:rPr>
              <w:t xml:space="preserve"> </w:t>
            </w:r>
          </w:p>
          <w:p w14:paraId="4158BEBB" w14:textId="77777777" w:rsidR="00946EF4" w:rsidRPr="00CA674E" w:rsidRDefault="00946EF4" w:rsidP="00076E0F">
            <w:pPr>
              <w:spacing w:after="0"/>
              <w:ind w:left="251"/>
              <w:contextualSpacing/>
              <w:rPr>
                <w:rFonts w:asciiTheme="majorBidi" w:hAnsiTheme="majorBidi" w:cstheme="majorBidi"/>
                <w:color w:val="auto"/>
                <w:sz w:val="24"/>
                <w:szCs w:val="24"/>
                <w:rtl/>
              </w:rPr>
            </w:pPr>
            <w:r w:rsidRPr="00CA674E">
              <w:rPr>
                <w:rFonts w:asciiTheme="majorBidi" w:hAnsiTheme="majorBidi" w:cstheme="majorBidi"/>
                <w:color w:val="auto"/>
                <w:sz w:val="24"/>
                <w:szCs w:val="24"/>
                <w:rtl/>
              </w:rPr>
              <w:t>(או בין זכות לאינטרס ציבורי)</w:t>
            </w:r>
          </w:p>
          <w:p w14:paraId="0499F031" w14:textId="77777777" w:rsidR="00946EF4" w:rsidRPr="00CA674E" w:rsidRDefault="00946EF4" w:rsidP="00076E0F">
            <w:pPr>
              <w:pStyle w:val="a9"/>
              <w:spacing w:after="0"/>
              <w:ind w:left="251"/>
              <w:rPr>
                <w:rFonts w:asciiTheme="majorBidi" w:hAnsiTheme="majorBidi" w:cstheme="majorBidi"/>
                <w:color w:val="auto"/>
                <w:sz w:val="24"/>
                <w:szCs w:val="24"/>
                <w:rtl/>
              </w:rPr>
            </w:pP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0A03CA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הזכויות הן יחסיות/ אינן מוחלטות –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 פגיעה מידתית בזכות הנפגעת</w:t>
            </w:r>
          </w:p>
          <w:p w14:paraId="3E42A223"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העילות הבסיסיות המוצדקות להגבלת זכויותיו של אדם היא כאשר מימושן פוגע בזכויות הזולת או באינטרס הציבורי</w:t>
            </w:r>
          </w:p>
        </w:tc>
      </w:tr>
      <w:tr w:rsidR="00946EF4" w:rsidRPr="00CA674E" w14:paraId="100B1C71"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2807FA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הזכות לחירות/ ע</w:t>
            </w:r>
            <w:r w:rsidRPr="00CA674E">
              <w:rPr>
                <w:rFonts w:asciiTheme="majorBidi" w:hAnsiTheme="majorBidi" w:cstheme="majorBidi" w:hint="cs"/>
                <w:color w:val="auto"/>
                <w:sz w:val="24"/>
                <w:szCs w:val="24"/>
                <w:rtl/>
              </w:rPr>
              <w:t>רך/ עקרון</w:t>
            </w:r>
            <w:r w:rsidRPr="00CA674E">
              <w:rPr>
                <w:rFonts w:asciiTheme="majorBidi" w:hAnsiTheme="majorBidi" w:cstheme="majorBidi"/>
                <w:color w:val="auto"/>
                <w:sz w:val="24"/>
                <w:szCs w:val="24"/>
                <w:rtl/>
              </w:rPr>
              <w:t xml:space="preserve"> החירות</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6AD694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אדם זכות לחיות/ להחליט/ לעשות/</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לפעול/ להימנע מפעולה/ לבחור/ לעצב את אישיותו על פי רצונו החופשי - (היבט חיובי)</w:t>
            </w:r>
          </w:p>
          <w:p w14:paraId="25ADAE0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אין לשלול את חירותו של אדם על ידי מעצר או על ידי הגבלת חופש המחשבה והפעולה שלו - (היבט שלילי)</w:t>
            </w:r>
          </w:p>
          <w:p w14:paraId="12FB04F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מן הזכות לחירות נגזרות שורה של חירויות (חופש הביטוי, חופש המחשבה והמצפון, חופש התנועה, חופש העיסוק, חופש הדת, החופש מדת ועוד)</w:t>
            </w:r>
          </w:p>
          <w:p w14:paraId="42FA1BD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חוקים רבים בכל חברה מגבילים בהכרח את הזכות לחירות </w:t>
            </w:r>
            <w:proofErr w:type="spellStart"/>
            <w:r w:rsidRPr="00CA674E">
              <w:rPr>
                <w:rFonts w:asciiTheme="majorBidi" w:hAnsiTheme="majorBidi" w:cstheme="majorBidi" w:hint="cs"/>
                <w:color w:val="auto"/>
                <w:sz w:val="24"/>
                <w:szCs w:val="24"/>
                <w:rtl/>
              </w:rPr>
              <w:t>ונגזרותיה</w:t>
            </w:r>
            <w:proofErr w:type="spellEnd"/>
            <w:r w:rsidRPr="00CA674E">
              <w:rPr>
                <w:rFonts w:asciiTheme="majorBidi" w:hAnsiTheme="majorBidi" w:cstheme="majorBidi"/>
                <w:color w:val="auto"/>
                <w:sz w:val="24"/>
                <w:szCs w:val="24"/>
                <w:rtl/>
              </w:rPr>
              <w:t xml:space="preserve"> וגבולות הפגיעה הסבירה שנויים במחלוקת ציבורית בכל חברה דמוקרטית</w:t>
            </w:r>
          </w:p>
        </w:tc>
      </w:tr>
      <w:tr w:rsidR="00946EF4" w:rsidRPr="00CA674E" w14:paraId="6FD34D40"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4ECEE7"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הביטוי</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B64421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אדם זכות לבטא/</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xml:space="preserve">להפיץ את עמדותיו/ דעותיו/ אמונותיו </w:t>
            </w:r>
          </w:p>
          <w:p w14:paraId="2047715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בכל דרך (לבוש, פולחן, תקשורת, אמנות, בדיבור, בכתב וכו') ובפומבי/ בגלוי </w:t>
            </w:r>
          </w:p>
        </w:tc>
      </w:tr>
      <w:tr w:rsidR="00946EF4" w:rsidRPr="00CA674E" w14:paraId="44F12818"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84770C3"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המחשבה והמצפון</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7BD9A85"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 xml:space="preserve">לכל אדם זכות להחזיק בכל דעה/ מחשבה בכל נושא לפי בחירתו </w:t>
            </w:r>
          </w:p>
          <w:p w14:paraId="0FDDA43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לכל אדם זכות </w:t>
            </w:r>
            <w:r w:rsidRPr="00CA674E">
              <w:rPr>
                <w:rFonts w:asciiTheme="majorBidi" w:hAnsiTheme="majorBidi" w:cstheme="majorBidi" w:hint="cs"/>
                <w:color w:val="auto"/>
                <w:sz w:val="24"/>
                <w:szCs w:val="24"/>
                <w:rtl/>
              </w:rPr>
              <w:t xml:space="preserve">לפעול בהתאם למצפונו / </w:t>
            </w:r>
            <w:r w:rsidRPr="00CA674E">
              <w:rPr>
                <w:rFonts w:asciiTheme="majorBidi" w:hAnsiTheme="majorBidi" w:cstheme="majorBidi"/>
                <w:color w:val="auto"/>
                <w:sz w:val="24"/>
                <w:szCs w:val="24"/>
                <w:rtl/>
              </w:rPr>
              <w:t>לא לפעול בניגוד למצפונו</w:t>
            </w:r>
          </w:p>
        </w:tc>
      </w:tr>
      <w:tr w:rsidR="00946EF4" w:rsidRPr="00CA674E" w14:paraId="347EF852"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29C0C5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התנועה</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79152F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אדם זכות לנוע כרצונו/ להימצא בכל מקום</w:t>
            </w:r>
          </w:p>
          <w:p w14:paraId="4D28E25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 xml:space="preserve">זכות הכניסה </w:t>
            </w:r>
            <w:r w:rsidRPr="00CA674E">
              <w:rPr>
                <w:rFonts w:asciiTheme="majorBidi" w:hAnsiTheme="majorBidi" w:cstheme="majorBidi" w:hint="cs"/>
                <w:color w:val="auto"/>
                <w:sz w:val="24"/>
                <w:szCs w:val="24"/>
                <w:rtl/>
              </w:rPr>
              <w:t xml:space="preserve">החופשית </w:t>
            </w:r>
            <w:r w:rsidRPr="00CA674E">
              <w:rPr>
                <w:rFonts w:asciiTheme="majorBidi" w:hAnsiTheme="majorBidi" w:cstheme="majorBidi"/>
                <w:color w:val="auto"/>
                <w:sz w:val="24"/>
                <w:szCs w:val="24"/>
                <w:rtl/>
              </w:rPr>
              <w:t>למדינה מוקנית לאזרחים בלבד</w:t>
            </w:r>
            <w:r w:rsidRPr="00CA674E">
              <w:rPr>
                <w:rFonts w:asciiTheme="majorBidi" w:hAnsiTheme="majorBidi" w:cstheme="majorBidi" w:hint="cs"/>
                <w:color w:val="auto"/>
                <w:sz w:val="24"/>
                <w:szCs w:val="24"/>
                <w:rtl/>
              </w:rPr>
              <w:t>)</w:t>
            </w:r>
          </w:p>
        </w:tc>
      </w:tr>
      <w:tr w:rsidR="00946EF4" w:rsidRPr="00CA674E" w14:paraId="577735D1"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0932CA"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העיסוק</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9EE306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לכל אדם זכות לעבוד בכל עבודה/ מקצוע / משלח יד (כפוף להכשרה נדרשת/ רישוי) </w:t>
            </w:r>
          </w:p>
          <w:p w14:paraId="31C46C3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חופש העיסוק מוענק בישראל לאזרחים ותושבים בלבד</w:t>
            </w:r>
            <w:r w:rsidRPr="00CA674E">
              <w:rPr>
                <w:rFonts w:asciiTheme="majorBidi" w:hAnsiTheme="majorBidi" w:cstheme="majorBidi" w:hint="cs"/>
                <w:color w:val="auto"/>
                <w:sz w:val="24"/>
                <w:szCs w:val="24"/>
                <w:rtl/>
              </w:rPr>
              <w:t>)</w:t>
            </w:r>
          </w:p>
        </w:tc>
      </w:tr>
      <w:tr w:rsidR="00946EF4" w:rsidRPr="00CA674E" w14:paraId="4E4118BE"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587E9A"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הדת</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4FD8E1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אדם הזכות להחזיק בכל אמונה, להשתייך לכל קבוצה דתית, לקיים כל טקס, מנהג, או פולחן</w:t>
            </w:r>
          </w:p>
        </w:tc>
      </w:tr>
      <w:tr w:rsidR="00946EF4" w:rsidRPr="00CA674E" w14:paraId="3662CA31"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25F0BB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חופש מדת</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350308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אדם הזכות שלא להחזיק באמונה, לא להשתייך לקבוצה דתית, לא לסבול מכפיה או הטפה דתית, לא לקיים טקס או פולחן דתי בניגוד לרצונו</w:t>
            </w:r>
          </w:p>
        </w:tc>
      </w:tr>
      <w:tr w:rsidR="00946EF4" w:rsidRPr="00CA674E" w14:paraId="51C6E0F0"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F38C27"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הזכות לשוויון</w:t>
            </w:r>
            <w:r w:rsidRPr="00CA674E">
              <w:rPr>
                <w:rFonts w:asciiTheme="majorBidi" w:hAnsiTheme="majorBidi" w:cstheme="majorBidi" w:hint="cs"/>
                <w:color w:val="auto"/>
                <w:sz w:val="24"/>
                <w:szCs w:val="24"/>
                <w:rtl/>
              </w:rPr>
              <w:t>/ ערך/ עקרון השוויון</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854702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אין להפלות אדם בשל זהותו, שיוכו סממן חיצוני או מגבלה כלשהי (דת, גזע, מין, העדפה מינית, צבע עור, מוצא, מראה חיצוני, מוגבלות מסוימת) </w:t>
            </w: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אלא במקרים של שונות רלוונטית לנושא הנידון</w:t>
            </w:r>
            <w:r w:rsidRPr="00CA674E">
              <w:rPr>
                <w:rFonts w:asciiTheme="majorBidi" w:hAnsiTheme="majorBidi" w:cstheme="majorBidi" w:hint="cs"/>
                <w:color w:val="auto"/>
                <w:sz w:val="24"/>
                <w:szCs w:val="24"/>
                <w:rtl/>
              </w:rPr>
              <w:t>-הבחנה מותרת).</w:t>
            </w:r>
          </w:p>
          <w:p w14:paraId="6A60A7D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מובן מצומצם: לכל אדם הזכות לשוויון בפני החוק ולשוויון פוליטי (הזכות לבחור </w:t>
            </w:r>
            <w:r w:rsidRPr="00CA674E">
              <w:rPr>
                <w:rFonts w:asciiTheme="majorBidi" w:hAnsiTheme="majorBidi" w:cstheme="majorBidi" w:hint="cs"/>
                <w:color w:val="auto"/>
                <w:sz w:val="24"/>
                <w:szCs w:val="24"/>
                <w:rtl/>
              </w:rPr>
              <w:t>ולהיבחר</w:t>
            </w:r>
            <w:r w:rsidRPr="00CA674E">
              <w:rPr>
                <w:rFonts w:asciiTheme="majorBidi" w:hAnsiTheme="majorBidi" w:cstheme="majorBidi"/>
                <w:color w:val="auto"/>
                <w:sz w:val="24"/>
                <w:szCs w:val="24"/>
                <w:rtl/>
              </w:rPr>
              <w:t>)</w:t>
            </w: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 xml:space="preserve"> מובן רחב: זכות לשוויון הזדמנויות במובן הכלכלי והחברתי</w:t>
            </w:r>
          </w:p>
          <w:p w14:paraId="1914E5F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אופני היישום הראויים של הזכות לשוויון שנויים במחלוקת ציבורית בכל חברה דמוקרטית (לגבי המובן המצומצם -  הגבול בין אפליה פסולה להבחנה מותרת</w:t>
            </w: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 xml:space="preserve">  לגבי המובן הרחב - משמעות שוויון ההזדמנויות הרצוי)</w:t>
            </w:r>
          </w:p>
        </w:tc>
      </w:tr>
      <w:tr w:rsidR="00946EF4" w:rsidRPr="00CA674E" w14:paraId="01539A2E"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B03778"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אפליה פסולה</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44CE01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פגיעה בזכות לשוויון על ידי הענקת יחס שונה לבני אדם </w:t>
            </w:r>
          </w:p>
          <w:p w14:paraId="743DC8F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ללא סיבה מוצדקת, ובפרט בשל זהות, שיוך סממן חיצוני או מגבלה כלשהי (דת, גזע, מין, העדפה מינית, צבע עור, מוצא, מראה חיצוני, מוגבלות מסוימת)</w:t>
            </w:r>
          </w:p>
        </w:tc>
      </w:tr>
      <w:tr w:rsidR="00946EF4" w:rsidRPr="00CA674E" w14:paraId="229CBFDC"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F4E804B"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הזכות לחיים ולביטחון</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19CB63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אין לפגוע בחייו ובגופו של אדם</w:t>
            </w:r>
            <w:r w:rsidRPr="00CA674E">
              <w:rPr>
                <w:rFonts w:asciiTheme="majorBidi" w:eastAsia="Times New Roman" w:hAnsiTheme="majorBidi" w:cstheme="majorBidi"/>
                <w:color w:val="auto"/>
                <w:sz w:val="24"/>
                <w:szCs w:val="24"/>
                <w:rtl/>
              </w:rPr>
              <w:t xml:space="preserve">/ </w:t>
            </w:r>
            <w:r w:rsidRPr="00CA674E">
              <w:rPr>
                <w:rFonts w:asciiTheme="majorBidi" w:hAnsiTheme="majorBidi" w:cstheme="majorBidi"/>
                <w:color w:val="auto"/>
                <w:sz w:val="24"/>
                <w:szCs w:val="24"/>
                <w:rtl/>
              </w:rPr>
              <w:t>לכל אדם זכות לחיים ולב</w:t>
            </w:r>
            <w:r w:rsidRPr="00CA674E">
              <w:rPr>
                <w:rFonts w:asciiTheme="majorBidi" w:hAnsiTheme="majorBidi" w:cstheme="majorBidi" w:hint="cs"/>
                <w:color w:val="auto"/>
                <w:sz w:val="24"/>
                <w:szCs w:val="24"/>
                <w:rtl/>
              </w:rPr>
              <w:t>י</w:t>
            </w:r>
            <w:r w:rsidRPr="00CA674E">
              <w:rPr>
                <w:rFonts w:asciiTheme="majorBidi" w:hAnsiTheme="majorBidi" w:cstheme="majorBidi"/>
                <w:color w:val="auto"/>
                <w:sz w:val="24"/>
                <w:szCs w:val="24"/>
                <w:rtl/>
              </w:rPr>
              <w:t>טחון אישי</w:t>
            </w:r>
          </w:p>
          <w:p w14:paraId="7405EE8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חובת המדינה להגן על כל בני האדם החיים בשטחה מפני פגיעה בחייהם ובגופם בידי אחרים</w:t>
            </w:r>
          </w:p>
        </w:tc>
      </w:tr>
      <w:tr w:rsidR="00946EF4" w:rsidRPr="00CA674E" w14:paraId="2563680E"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27921E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זכות הקניין</w:t>
            </w:r>
            <w:r w:rsidRPr="00CA674E">
              <w:rPr>
                <w:rFonts w:asciiTheme="majorBidi" w:hAnsiTheme="majorBidi" w:cstheme="majorBidi" w:hint="cs"/>
                <w:color w:val="auto"/>
                <w:rtl/>
              </w:rPr>
              <w:t xml:space="preserve"> </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C158F1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לכל אדם הזכות להחזיק ברכוש/ בדבר שיש לו ערך כלכלי ולעשות בו כרצונו </w:t>
            </w:r>
          </w:p>
          <w:p w14:paraId="521FB4A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lastRenderedPageBreak/>
              <w:t xml:space="preserve">אין לפגוע בקניינו של אדם </w:t>
            </w:r>
            <w:r w:rsidRPr="00CA674E">
              <w:rPr>
                <w:rFonts w:asciiTheme="majorBidi" w:hAnsiTheme="majorBidi" w:cstheme="majorBidi" w:hint="cs"/>
                <w:color w:val="auto"/>
                <w:sz w:val="24"/>
                <w:szCs w:val="24"/>
                <w:rtl/>
              </w:rPr>
              <w:t>(הן קנין חומרי והן קנין רוחני)</w:t>
            </w:r>
          </w:p>
        </w:tc>
      </w:tr>
      <w:tr w:rsidR="00946EF4" w:rsidRPr="00CA674E" w14:paraId="6F07FBAA"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9BA9B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lastRenderedPageBreak/>
              <w:t>הזכות להליך הוגן</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BC9C58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אדם חף מפשע עד שלא הוכחה אשמתו/ אדם זכאי כל עוד לא הורשע בדין </w:t>
            </w:r>
          </w:p>
          <w:p w14:paraId="06AB271B" w14:textId="77777777" w:rsidR="00946EF4" w:rsidRPr="00BC3766"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כל אדם זכאי למשפט הוגן ופומבי – (חובה לזכור 2 דוגמאות) - ייצוג ע"י עו"ד, שופטים בלתי תלויים, ענישה בהתאם לחוק בלבד, זכאי לדעת במה הוא נאשם ולראות את הראיות נגדו, זכאי לערער לערכאה גבוהה יותר וכדומה</w:t>
            </w:r>
          </w:p>
        </w:tc>
      </w:tr>
      <w:tr w:rsidR="00946EF4" w:rsidRPr="00CA674E" w14:paraId="61A0B949"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04EA631"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הזכות לכבוד</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44A5BF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הזכות שלא להיות חשוף/ נתון ליחס משפיל/ ליחס מזלזל/ ליחס מבזה/ ליחס פוגעני/ לטיפול או יחס אכזרי ובלתי אנושי</w:t>
            </w:r>
          </w:p>
          <w:p w14:paraId="33B745C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הזכות לחיות ללא חשיפה/ התערבות/ חדירה לחייו, לגופו, לחפציו (הזכות לפרטיות)</w:t>
            </w:r>
          </w:p>
          <w:p w14:paraId="18FDF4B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הזכות שלא יפרסמו אודותיו/ על אורחותיו/ על דעותיו מידע שיקרי</w:t>
            </w:r>
            <w:r w:rsidRPr="00CA674E">
              <w:rPr>
                <w:rFonts w:asciiTheme="majorBidi" w:hAnsiTheme="majorBidi" w:cstheme="majorBidi" w:hint="cs"/>
                <w:color w:val="auto"/>
                <w:sz w:val="24"/>
                <w:szCs w:val="24"/>
                <w:rtl/>
              </w:rPr>
              <w:t xml:space="preserve"> שלילי </w:t>
            </w:r>
            <w:r w:rsidRPr="00CA674E">
              <w:rPr>
                <w:rFonts w:asciiTheme="majorBidi" w:hAnsiTheme="majorBidi" w:cstheme="majorBidi"/>
                <w:color w:val="auto"/>
                <w:sz w:val="24"/>
                <w:szCs w:val="24"/>
                <w:rtl/>
              </w:rPr>
              <w:t>(הזכות לשם טוב)</w:t>
            </w:r>
          </w:p>
        </w:tc>
      </w:tr>
      <w:tr w:rsidR="00946EF4" w:rsidRPr="00CA674E" w14:paraId="486CF694"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F10BF2"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 xml:space="preserve">זכויות פוליטיות </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364285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זכויות פוליטיות הינן זכויות הקשורות לתחום הפוליטי</w:t>
            </w:r>
            <w:r w:rsidRPr="00CA674E">
              <w:rPr>
                <w:rFonts w:asciiTheme="majorBidi" w:hAnsiTheme="majorBidi" w:cstheme="majorBidi" w:hint="cs"/>
                <w:color w:val="auto"/>
                <w:sz w:val="24"/>
                <w:szCs w:val="24"/>
                <w:rtl/>
              </w:rPr>
              <w:t>/</w:t>
            </w:r>
            <w:r w:rsidRPr="00CA674E">
              <w:rPr>
                <w:rFonts w:ascii="Times New Roman" w:hAnsi="Times New Roman" w:cs="Times New Roman" w:hint="cs"/>
                <w:color w:val="auto"/>
                <w:sz w:val="24"/>
                <w:szCs w:val="24"/>
                <w:rtl/>
              </w:rPr>
              <w:t xml:space="preserve"> לשותפות בניהול המסגרת המדינית</w:t>
            </w:r>
            <w:r w:rsidRPr="00CA674E">
              <w:rPr>
                <w:rFonts w:asciiTheme="majorBidi" w:hAnsiTheme="majorBidi" w:cstheme="majorBidi"/>
                <w:color w:val="auto"/>
                <w:sz w:val="24"/>
                <w:szCs w:val="24"/>
                <w:rtl/>
              </w:rPr>
              <w:t xml:space="preserve">. </w:t>
            </w:r>
            <w:r w:rsidRPr="00CA674E">
              <w:rPr>
                <w:rFonts w:asciiTheme="majorBidi" w:hAnsiTheme="majorBidi" w:cstheme="majorBidi" w:hint="cs"/>
                <w:color w:val="auto"/>
                <w:sz w:val="24"/>
                <w:szCs w:val="24"/>
                <w:rtl/>
              </w:rPr>
              <w:t>(</w:t>
            </w:r>
            <w:r w:rsidRPr="00CA674E">
              <w:rPr>
                <w:rFonts w:asciiTheme="majorBidi" w:hAnsiTheme="majorBidi" w:cstheme="majorBidi"/>
                <w:color w:val="auto"/>
                <w:sz w:val="24"/>
                <w:szCs w:val="24"/>
                <w:rtl/>
              </w:rPr>
              <w:t>חלקן זכויות אזרח בלבד, וחלקן מבוססות על הזכויות הטבעיות של כל אדם</w:t>
            </w:r>
            <w:r w:rsidRPr="00CA674E">
              <w:rPr>
                <w:rFonts w:asciiTheme="majorBidi" w:hAnsiTheme="majorBidi" w:cstheme="majorBidi" w:hint="cs"/>
                <w:color w:val="auto"/>
                <w:sz w:val="24"/>
                <w:szCs w:val="24"/>
                <w:rtl/>
              </w:rPr>
              <w:t>)</w:t>
            </w:r>
          </w:p>
          <w:p w14:paraId="446D75E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זכויות פוליטיות שהן זכויות אזרח: הזכות לבחור ולהיבחר, והזכות להתארגן כמפלגה המתמודדת בבחירות (מוענקות לאזרחי המדינה בלבד)</w:t>
            </w:r>
          </w:p>
          <w:p w14:paraId="36507A3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זכויות פוליטיות הנובעות מזכויות טבעיות: חופש ההפגנה והמחאה והאפשרות לבקר את השלטון (אינן מוגבלות לאזרחי המדינה) </w:t>
            </w:r>
          </w:p>
        </w:tc>
      </w:tr>
      <w:tr w:rsidR="00946EF4" w:rsidRPr="00CA674E" w14:paraId="13AB2FCB"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73C75D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זכויות כלכליות-חברתיות</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58280E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זכויות הניתנות/ מוענקות ע"י המדינה</w:t>
            </w:r>
          </w:p>
          <w:p w14:paraId="7A9884D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במטרה להבטיח קיום אנושי בכבוד/ להבטיח רמת חיים בסיסית</w:t>
            </w:r>
          </w:p>
          <w:p w14:paraId="482D4BA1"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ביניהן: הזכות לשירותי בריאות, לחינוך, לביטחון סוציאלי ולרמת חיים בסיסית, לדיור</w:t>
            </w:r>
            <w:r w:rsidRPr="00CA674E">
              <w:rPr>
                <w:rFonts w:asciiTheme="majorBidi" w:hAnsiTheme="majorBidi" w:cstheme="majorBidi" w:hint="cs"/>
                <w:color w:val="auto"/>
                <w:sz w:val="24"/>
                <w:szCs w:val="24"/>
                <w:rtl/>
              </w:rPr>
              <w:t>, זכויות עובדים</w:t>
            </w:r>
            <w:r w:rsidRPr="00CA674E">
              <w:rPr>
                <w:rFonts w:asciiTheme="majorBidi" w:hAnsiTheme="majorBidi" w:cstheme="majorBidi"/>
                <w:color w:val="auto"/>
                <w:sz w:val="24"/>
                <w:szCs w:val="24"/>
                <w:rtl/>
              </w:rPr>
              <w:t xml:space="preserve"> </w:t>
            </w:r>
          </w:p>
          <w:p w14:paraId="0CBB2E6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בדרך של הקצאת משאבים ושירותים </w:t>
            </w:r>
          </w:p>
          <w:p w14:paraId="03EF701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 היקפן ואופיין תלויים במדיניות חברתית-כלכלית/ במדינות דמוקרטיות רבות זכויות אלה מוענקות בצורה מוגבלת ומדודה</w:t>
            </w:r>
          </w:p>
        </w:tc>
      </w:tr>
      <w:tr w:rsidR="00946EF4" w:rsidRPr="00CA674E" w14:paraId="45D4955B"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553CA3"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זכויות עובדים</w:t>
            </w:r>
          </w:p>
          <w:p w14:paraId="46041467"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ותנאי עבודה</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58F8F6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זכויות שהמדינה מחייבת את המעסיקים להעניק לעובדים על פי חוק</w:t>
            </w:r>
          </w:p>
          <w:p w14:paraId="0F7E4AE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הזכות של כל אדם לתנאי עבודה בסיסיים והוגנים</w:t>
            </w:r>
          </w:p>
          <w:p w14:paraId="7B0C2E8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כוללת מרכיבים כגון (חובה לציין דוגמא אחת): קביעת שכר מינימום, הגבלת מספר שעות עבודה, הבטחת שכר שווה עבור עבודה שווה, מתן ימי חופשה, הגנה מפני פיטורים שרירותיים</w:t>
            </w:r>
          </w:p>
          <w:p w14:paraId="1D61A3C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היקפן ואופיין תלויים במדיניות חברתית-כלכלית/ במדינות דמוקרטיות רבות זכויות אלה מוענקות בצורה מוגבלת ומדודה</w:t>
            </w:r>
          </w:p>
        </w:tc>
      </w:tr>
      <w:tr w:rsidR="00946EF4" w:rsidRPr="00CA674E" w14:paraId="4EB7EAAC"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72A74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זכויות קבוצתיות/ תרבותיות</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487A20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זכויות קיבוציות הניתנות לקבוצות אתניות-תרבותיות/ מיעוטים לאומיים, באות לידי ביטוי בתחומים הבאים: שפה, חינוך, תרבות, ייצוג כקבוצה</w:t>
            </w:r>
          </w:p>
          <w:p w14:paraId="726108C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מטרתן להסדיר בצורה מוסדית את זהותה הייחודית של הקבוצה במדינה </w:t>
            </w:r>
          </w:p>
          <w:p w14:paraId="0F9B2A7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המדינה קובעת את היקף הענקתן ואת מידת התמיכה המוסדית בהן (לעומת זכויות הפרט של המיעוט שהן זכויות יסוד בכל דמוקרטיה)</w:t>
            </w:r>
          </w:p>
        </w:tc>
      </w:tr>
      <w:tr w:rsidR="00946EF4" w:rsidRPr="00CA674E" w14:paraId="4804DADD" w14:textId="77777777" w:rsidTr="00076E0F">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0B2961D"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חובות האדם כאדם</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E3590E7"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להכיר בזכויותיו של הזולת/ להימנע מפגיעה בזכויות של אדם אחר</w:t>
            </w:r>
          </w:p>
        </w:tc>
      </w:tr>
      <w:tr w:rsidR="00946EF4" w:rsidRPr="00CA674E" w14:paraId="09A13C96" w14:textId="77777777" w:rsidTr="00313302">
        <w:trPr>
          <w:trHeight w:val="2789"/>
        </w:trPr>
        <w:tc>
          <w:tcPr>
            <w:tcW w:w="238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4D39A2" w14:textId="77777777" w:rsidR="00946EF4" w:rsidRPr="00CA674E" w:rsidRDefault="00946EF4" w:rsidP="001B0031">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lastRenderedPageBreak/>
              <w:t>חובות האזרח וערכים אזרחיים</w:t>
            </w:r>
          </w:p>
        </w:tc>
        <w:tc>
          <w:tcPr>
            <w:tcW w:w="7513"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6A8E48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החובה לציית לחוק ולחובות הקבועות בו (תשלום מיסים, שירות צבאי וכו')</w:t>
            </w:r>
          </w:p>
          <w:p w14:paraId="6853DF7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ישנו ערך אזרחי להשתתפות בעיצוב החיים הציבוריים (הצבעה בבחירות, ביקורת השלטון, השתתפות אזרחית וכו')</w:t>
            </w:r>
          </w:p>
          <w:p w14:paraId="74AFC811" w14:textId="77777777" w:rsidR="00946EF4"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ישנו ערך אזרחי בתרומה לקהילה ולמדינה</w:t>
            </w:r>
          </w:p>
          <w:p w14:paraId="169B2219" w14:textId="77777777" w:rsidR="00C33737" w:rsidRDefault="00C33737" w:rsidP="00C33737">
            <w:pPr>
              <w:spacing w:after="0"/>
              <w:rPr>
                <w:rFonts w:asciiTheme="majorBidi" w:hAnsiTheme="majorBidi" w:cstheme="majorBidi"/>
                <w:color w:val="auto"/>
                <w:sz w:val="24"/>
                <w:szCs w:val="24"/>
                <w:rtl/>
              </w:rPr>
            </w:pPr>
          </w:p>
          <w:p w14:paraId="5877DE8A" w14:textId="77777777" w:rsidR="00C33737" w:rsidRPr="00CA674E" w:rsidRDefault="00C33737" w:rsidP="00C33737">
            <w:pPr>
              <w:spacing w:after="0"/>
              <w:rPr>
                <w:rFonts w:asciiTheme="majorBidi" w:hAnsiTheme="majorBidi" w:cstheme="majorBidi"/>
                <w:color w:val="auto"/>
                <w:sz w:val="24"/>
                <w:szCs w:val="24"/>
                <w:rtl/>
              </w:rPr>
            </w:pPr>
          </w:p>
        </w:tc>
      </w:tr>
      <w:tr w:rsidR="00946EF4" w:rsidRPr="00CA674E" w14:paraId="0DBC230F"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099E01EA" w14:textId="77777777" w:rsidR="00946EF4" w:rsidRPr="003048F1" w:rsidRDefault="00C33737" w:rsidP="00076E0F">
            <w:pPr>
              <w:pStyle w:val="a9"/>
              <w:spacing w:after="0"/>
              <w:ind w:left="251"/>
              <w:jc w:val="center"/>
              <w:rPr>
                <w:rFonts w:asciiTheme="majorBidi" w:hAnsiTheme="majorBidi" w:cstheme="majorBidi"/>
                <w:b/>
                <w:bCs/>
                <w:color w:val="auto"/>
                <w:sz w:val="32"/>
                <w:szCs w:val="32"/>
                <w:rtl/>
              </w:rPr>
            </w:pPr>
            <w:r w:rsidRPr="003048F1">
              <w:rPr>
                <w:rFonts w:asciiTheme="majorBidi" w:hAnsiTheme="majorBidi" w:cstheme="majorBidi" w:hint="cs"/>
                <w:b/>
                <w:bCs/>
                <w:color w:val="auto"/>
                <w:sz w:val="32"/>
                <w:szCs w:val="32"/>
                <w:rtl/>
              </w:rPr>
              <w:t xml:space="preserve">יחידת לימוד שלישית - </w:t>
            </w:r>
            <w:r w:rsidR="00946EF4" w:rsidRPr="003048F1">
              <w:rPr>
                <w:rFonts w:asciiTheme="majorBidi" w:hAnsiTheme="majorBidi" w:cstheme="majorBidi"/>
                <w:b/>
                <w:bCs/>
                <w:color w:val="auto"/>
                <w:sz w:val="32"/>
                <w:szCs w:val="32"/>
                <w:rtl/>
              </w:rPr>
              <w:t>עקרון הגבלת השלטון</w:t>
            </w:r>
          </w:p>
        </w:tc>
      </w:tr>
      <w:tr w:rsidR="00946EF4" w:rsidRPr="00CA674E" w14:paraId="6BCC61B5"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599C102"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עיקרון הגבלת השלטון</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68E12E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השלטון מחזיק באמצעים (כלכליים, אנושיים, מקורות מידע, מנגנוני אכיפה) המעניקים לו עצמה רבה (חובה לזכור 2 דוגמאות)</w:t>
            </w:r>
          </w:p>
          <w:p w14:paraId="4379574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קיימת סכנה בניצול לרעה של כוחו של השלטון/</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בפגיעה בזכויות האדם והאזרח או בזכויות קבוצה</w:t>
            </w:r>
          </w:p>
          <w:p w14:paraId="211633C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הפרדת הרשויות ואמצעים מוסדיים/ פורמאליים ולא מוסדיים/ בלתי פורמאליים נועדו למניעת עריצות השלטון</w:t>
            </w:r>
          </w:p>
        </w:tc>
      </w:tr>
      <w:tr w:rsidR="00946EF4" w:rsidRPr="00CA674E" w14:paraId="4DCD184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ACD3A7E"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הפרדת רשויות</w:t>
            </w:r>
            <w:r w:rsidRPr="00CA674E">
              <w:rPr>
                <w:rFonts w:asciiTheme="majorBidi" w:hAnsiTheme="majorBidi" w:cstheme="majorBidi" w:hint="cs"/>
                <w:color w:val="auto"/>
                <w:sz w:val="24"/>
                <w:szCs w:val="24"/>
                <w:rtl/>
              </w:rPr>
              <w:t xml:space="preserve"> (לשם תשאול בבחינה יחשב כעקרון)</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E49B03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פיצול הכוח השלטוני לשלוש רשויות: מחוקקת, מבצעת ושופטת</w:t>
            </w:r>
          </w:p>
          <w:p w14:paraId="7BFB0466" w14:textId="77777777" w:rsidR="00946EF4" w:rsidRPr="00CA674E" w:rsidRDefault="00946EF4" w:rsidP="002B3F70">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במטרה להגביל את השלטון </w:t>
            </w:r>
            <w:r w:rsidR="00B6785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למנוע את ריכוז הכוח בידי גורם שלטוני אחד</w:t>
            </w:r>
            <w:r w:rsidR="002B3F70">
              <w:rPr>
                <w:rFonts w:asciiTheme="majorBidi" w:hAnsiTheme="majorBidi" w:cstheme="majorBidi" w:hint="cs"/>
                <w:color w:val="auto"/>
                <w:sz w:val="24"/>
                <w:szCs w:val="24"/>
                <w:rtl/>
              </w:rPr>
              <w:t>/</w:t>
            </w:r>
            <w:r w:rsidR="002B3F70" w:rsidRPr="00CA674E">
              <w:rPr>
                <w:rFonts w:asciiTheme="majorBidi" w:hAnsiTheme="majorBidi" w:cstheme="majorBidi"/>
                <w:color w:val="auto"/>
                <w:sz w:val="24"/>
                <w:szCs w:val="24"/>
                <w:rtl/>
              </w:rPr>
              <w:t xml:space="preserve"> </w:t>
            </w:r>
            <w:r w:rsidRPr="00CA674E">
              <w:rPr>
                <w:rFonts w:asciiTheme="majorBidi" w:hAnsiTheme="majorBidi" w:cstheme="majorBidi"/>
                <w:color w:val="auto"/>
                <w:sz w:val="24"/>
                <w:szCs w:val="24"/>
                <w:rtl/>
              </w:rPr>
              <w:t xml:space="preserve">לקדם הגנה על זכויות האדם </w:t>
            </w:r>
          </w:p>
          <w:p w14:paraId="67E4C10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לכל רשות סמכויות ייחודיות בתחומה אך לא מוחלטות/</w:t>
            </w:r>
            <w:r w:rsidRPr="00CA674E">
              <w:rPr>
                <w:rFonts w:asciiTheme="majorBidi" w:hAnsiTheme="majorBidi" w:cstheme="majorBidi" w:hint="cs"/>
                <w:color w:val="auto"/>
                <w:sz w:val="24"/>
                <w:szCs w:val="24"/>
                <w:rtl/>
              </w:rPr>
              <w:t xml:space="preserve"> </w:t>
            </w:r>
            <w:r w:rsidRPr="00CA674E">
              <w:rPr>
                <w:rFonts w:asciiTheme="majorBidi" w:hAnsiTheme="majorBidi" w:cstheme="majorBidi"/>
                <w:color w:val="auto"/>
                <w:sz w:val="24"/>
                <w:szCs w:val="24"/>
                <w:rtl/>
              </w:rPr>
              <w:t xml:space="preserve">עירוב סמכויות, ומתקיימים בין הרשויות יחסי איזון, ריסון, פיקוח ובקרה/ </w:t>
            </w:r>
            <w:proofErr w:type="spellStart"/>
            <w:r w:rsidRPr="00CA674E">
              <w:rPr>
                <w:rFonts w:asciiTheme="majorBidi" w:hAnsiTheme="majorBidi" w:cstheme="majorBidi"/>
                <w:color w:val="auto"/>
                <w:sz w:val="24"/>
                <w:szCs w:val="24"/>
                <w:rtl/>
              </w:rPr>
              <w:t>איזונים</w:t>
            </w:r>
            <w:proofErr w:type="spellEnd"/>
            <w:r w:rsidRPr="00CA674E">
              <w:rPr>
                <w:rFonts w:asciiTheme="majorBidi" w:hAnsiTheme="majorBidi" w:cstheme="majorBidi"/>
                <w:color w:val="auto"/>
                <w:sz w:val="24"/>
                <w:szCs w:val="24"/>
                <w:rtl/>
              </w:rPr>
              <w:t xml:space="preserve"> ובלמים</w:t>
            </w:r>
          </w:p>
        </w:tc>
      </w:tr>
      <w:tr w:rsidR="00946EF4" w:rsidRPr="00CA674E" w14:paraId="17CEC379"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0286E19"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חוקה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A1491E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מערכת של נורמות וערכי יסוד המנוסחים במסמך מכונן </w:t>
            </w:r>
          </w:p>
          <w:p w14:paraId="422EC03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בעלת עליונות משפטית על חקיקה רגילה</w:t>
            </w:r>
          </w:p>
          <w:p w14:paraId="16918BC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קובעת את</w:t>
            </w:r>
            <w:r w:rsidRPr="00CA674E">
              <w:rPr>
                <w:rFonts w:asciiTheme="majorBidi" w:hAnsiTheme="majorBidi" w:cstheme="majorBidi" w:hint="cs"/>
                <w:color w:val="auto"/>
                <w:sz w:val="24"/>
                <w:szCs w:val="24"/>
                <w:rtl/>
              </w:rPr>
              <w:t>:</w:t>
            </w:r>
          </w:p>
          <w:p w14:paraId="68ACEE51" w14:textId="77777777" w:rsidR="00946EF4" w:rsidRPr="00CA674E" w:rsidRDefault="00946EF4" w:rsidP="00076E0F">
            <w:pPr>
              <w:spacing w:after="0"/>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1. עקרונות וערכי היסוד של המדינה/ חזון/ המאפיינים הייחודיים של המדינה </w:t>
            </w:r>
          </w:p>
          <w:p w14:paraId="4D3F9821" w14:textId="77777777" w:rsidR="00946EF4" w:rsidRPr="00CA674E" w:rsidRDefault="00946EF4" w:rsidP="00076E0F">
            <w:pPr>
              <w:spacing w:after="0"/>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2. מבנה רשויות השלטון סמכויותיהן והיחסים ביניהן </w:t>
            </w:r>
          </w:p>
          <w:p w14:paraId="1BBC09C0" w14:textId="77777777" w:rsidR="00946EF4" w:rsidRPr="00CA674E" w:rsidRDefault="00946EF4" w:rsidP="00076E0F">
            <w:pPr>
              <w:spacing w:after="0"/>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3. עקרונות השמירה על זכויות האדם והאזרח במדינה</w:t>
            </w:r>
          </w:p>
        </w:tc>
      </w:tr>
      <w:tr w:rsidR="00946EF4" w:rsidRPr="00CA674E" w14:paraId="30AD96ED"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22DBFB0"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מנגנוני פיקוח וביקורת פורמליים/ מוסדיים</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01FAEC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ביקורת שמקיימים גופים ומוסדות שלטוניים/ ביקורת של מוסדות: הפרלמנט</w:t>
            </w:r>
            <w:r w:rsidRPr="00CA674E">
              <w:rPr>
                <w:rFonts w:asciiTheme="majorBidi" w:hAnsiTheme="majorBidi" w:cstheme="majorBidi" w:hint="cs"/>
                <w:color w:val="auto"/>
                <w:sz w:val="24"/>
                <w:szCs w:val="24"/>
                <w:rtl/>
              </w:rPr>
              <w:t xml:space="preserve"> (אופוזיציה, ועדות הכנסת, כלים פרלמנטריים)</w:t>
            </w:r>
            <w:r w:rsidRPr="00CA674E">
              <w:rPr>
                <w:rFonts w:asciiTheme="majorBidi" w:hAnsiTheme="majorBidi" w:cstheme="majorBidi"/>
                <w:color w:val="auto"/>
                <w:sz w:val="24"/>
                <w:szCs w:val="24"/>
                <w:rtl/>
              </w:rPr>
              <w:t xml:space="preserve">, מבקר המדינה, נציב תלונות הציבור, מערכת המשפט </w:t>
            </w:r>
          </w:p>
          <w:p w14:paraId="3A80310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שהוסמכו לשם כך בחוק</w:t>
            </w:r>
          </w:p>
          <w:p w14:paraId="62E4B5B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לשם הגבלת השלטון/ לשם פיקוח על השלטון ועל חוקיות פעולותיו </w:t>
            </w:r>
          </w:p>
          <w:p w14:paraId="7B1D5E0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באמצעות פרסום דוחות/הנחיות/חוקים/מסמכים רשמיים אחרים המציגים את פעולות השלטון</w:t>
            </w:r>
          </w:p>
        </w:tc>
      </w:tr>
      <w:tr w:rsidR="00946EF4" w:rsidRPr="00CA674E" w14:paraId="74D9254B" w14:textId="77777777" w:rsidTr="00284A90">
        <w:trPr>
          <w:trHeight w:val="2568"/>
        </w:trPr>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E83CE27"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מנגנוני פיקוח וביקורת בלתי פורמליים/ לא מוסדיים</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1886FA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ביקורת שמקיימים גופים, ארגונים או פרטים באמצעות הפגנות/ שביתות/ עצרות/ עצומות/ יצירות אומנות (קולנוע, טלוויזיה, תיאטרון, ספרות, אמנות פלסטית), הופעה וכתיבה באמצעי התקשורת וברשתות חברתיות</w:t>
            </w:r>
          </w:p>
          <w:p w14:paraId="1A30506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ללא הסמכה חוקית/ בהתנדבות / מיוזמתם של אזרחים או קבוצות</w:t>
            </w:r>
          </w:p>
          <w:p w14:paraId="4A8A620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לשם הגבלת השלטון/ ופיקוח עליו ועל חוקיות פעולותיו </w:t>
            </w:r>
          </w:p>
          <w:p w14:paraId="39E0819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באמצעות לחץ על קובעי מדיניות/ הבעת ביקורת פוליטית וחברתית על השלטון/ קיום דיון ציבורי</w:t>
            </w:r>
          </w:p>
        </w:tc>
      </w:tr>
      <w:tr w:rsidR="00946EF4" w:rsidRPr="00CA674E" w14:paraId="36FCD5C3"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4978B677" w14:textId="77777777" w:rsidR="00946EF4" w:rsidRPr="00CA674E" w:rsidRDefault="00946EF4" w:rsidP="001B0031">
            <w:pPr>
              <w:spacing w:after="0"/>
              <w:ind w:left="251"/>
              <w:jc w:val="center"/>
              <w:rPr>
                <w:rFonts w:asciiTheme="majorBidi" w:hAnsiTheme="majorBidi" w:cstheme="majorBidi"/>
                <w:b/>
                <w:bCs/>
                <w:color w:val="auto"/>
                <w:sz w:val="24"/>
                <w:szCs w:val="24"/>
                <w:rtl/>
              </w:rPr>
            </w:pPr>
            <w:r w:rsidRPr="00CA674E">
              <w:rPr>
                <w:rFonts w:asciiTheme="majorBidi" w:hAnsiTheme="majorBidi" w:cstheme="majorBidi" w:hint="cs"/>
                <w:b/>
                <w:bCs/>
                <w:color w:val="auto"/>
                <w:sz w:val="24"/>
                <w:szCs w:val="24"/>
                <w:rtl/>
              </w:rPr>
              <w:lastRenderedPageBreak/>
              <w:t>עקרון</w:t>
            </w:r>
            <w:r w:rsidRPr="00CA674E">
              <w:rPr>
                <w:rFonts w:asciiTheme="majorBidi" w:hAnsiTheme="majorBidi" w:cstheme="majorBidi"/>
                <w:b/>
                <w:bCs/>
                <w:color w:val="auto"/>
                <w:sz w:val="24"/>
                <w:szCs w:val="24"/>
                <w:rtl/>
              </w:rPr>
              <w:t xml:space="preserve"> </w:t>
            </w:r>
            <w:r w:rsidRPr="00CA674E">
              <w:rPr>
                <w:rFonts w:asciiTheme="majorBidi" w:hAnsiTheme="majorBidi" w:cstheme="majorBidi" w:hint="cs"/>
                <w:b/>
                <w:bCs/>
                <w:color w:val="auto"/>
                <w:sz w:val="24"/>
                <w:szCs w:val="24"/>
                <w:rtl/>
              </w:rPr>
              <w:t>שלטון</w:t>
            </w:r>
            <w:r w:rsidRPr="00CA674E">
              <w:rPr>
                <w:rFonts w:asciiTheme="majorBidi" w:hAnsiTheme="majorBidi" w:cstheme="majorBidi"/>
                <w:b/>
                <w:bCs/>
                <w:color w:val="auto"/>
                <w:sz w:val="24"/>
                <w:szCs w:val="24"/>
                <w:rtl/>
              </w:rPr>
              <w:t xml:space="preserve"> </w:t>
            </w:r>
            <w:r w:rsidRPr="00CA674E">
              <w:rPr>
                <w:rFonts w:asciiTheme="majorBidi" w:hAnsiTheme="majorBidi" w:cstheme="majorBidi" w:hint="cs"/>
                <w:b/>
                <w:bCs/>
                <w:color w:val="auto"/>
                <w:sz w:val="24"/>
                <w:szCs w:val="24"/>
                <w:rtl/>
              </w:rPr>
              <w:t>החוק</w:t>
            </w:r>
            <w:r>
              <w:rPr>
                <w:rFonts w:asciiTheme="majorBidi" w:hAnsiTheme="majorBidi" w:cstheme="majorBidi" w:hint="cs"/>
                <w:b/>
                <w:bCs/>
                <w:color w:val="auto"/>
                <w:sz w:val="24"/>
                <w:szCs w:val="24"/>
                <w:rtl/>
              </w:rPr>
              <w:t xml:space="preserve"> </w:t>
            </w:r>
          </w:p>
        </w:tc>
      </w:tr>
      <w:tr w:rsidR="00946EF4" w:rsidRPr="00CA674E" w14:paraId="175B8F33"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CA16E36"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עקרון שלטון החוק</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80DD552" w14:textId="77777777" w:rsidR="00946EF4" w:rsidRDefault="00426F0C" w:rsidP="00426F0C">
            <w:pPr>
              <w:numPr>
                <w:ilvl w:val="0"/>
                <w:numId w:val="32"/>
              </w:numPr>
              <w:spacing w:after="0"/>
              <w:rPr>
                <w:rFonts w:asciiTheme="majorBidi" w:hAnsiTheme="majorBidi" w:cstheme="majorBidi"/>
                <w:color w:val="auto"/>
                <w:sz w:val="24"/>
                <w:szCs w:val="24"/>
              </w:rPr>
            </w:pPr>
            <w:r w:rsidRPr="00426F0C">
              <w:rPr>
                <w:rFonts w:asciiTheme="majorBidi" w:hAnsiTheme="majorBidi" w:cstheme="majorBidi"/>
                <w:color w:val="auto"/>
                <w:sz w:val="24"/>
                <w:szCs w:val="24"/>
                <w:rtl/>
              </w:rPr>
              <w:t>חובת הציות לחוק חלה על כולם</w:t>
            </w:r>
            <w:r w:rsidRPr="00426F0C">
              <w:rPr>
                <w:rFonts w:asciiTheme="majorBidi" w:hAnsiTheme="majorBidi" w:cstheme="majorBidi" w:hint="cs"/>
                <w:color w:val="auto"/>
                <w:sz w:val="24"/>
                <w:szCs w:val="24"/>
                <w:rtl/>
              </w:rPr>
              <w:t xml:space="preserve"> </w:t>
            </w:r>
            <w:r w:rsidR="00946EF4" w:rsidRPr="00CA674E">
              <w:rPr>
                <w:rFonts w:asciiTheme="majorBidi" w:hAnsiTheme="majorBidi" w:cstheme="majorBidi"/>
                <w:color w:val="auto"/>
                <w:sz w:val="24"/>
                <w:szCs w:val="24"/>
                <w:rtl/>
              </w:rPr>
              <w:t xml:space="preserve">/ האזרחים ורשויות השלטון כפופים לחוק/ </w:t>
            </w:r>
            <w:r>
              <w:rPr>
                <w:rFonts w:asciiTheme="majorBidi" w:hAnsiTheme="majorBidi" w:cstheme="majorBidi" w:hint="cs"/>
                <w:color w:val="auto"/>
                <w:sz w:val="24"/>
                <w:szCs w:val="24"/>
                <w:rtl/>
              </w:rPr>
              <w:t>קיימת מערכת חוקים אחת שכולם חייבים לציית לה</w:t>
            </w:r>
          </w:p>
          <w:p w14:paraId="45BDA479" w14:textId="77777777" w:rsidR="00426F0C" w:rsidRPr="00CA674E" w:rsidRDefault="00426F0C" w:rsidP="00426F0C">
            <w:pPr>
              <w:numPr>
                <w:ilvl w:val="0"/>
                <w:numId w:val="32"/>
              </w:numPr>
              <w:spacing w:after="0"/>
              <w:rPr>
                <w:rFonts w:asciiTheme="majorBidi" w:hAnsiTheme="majorBidi" w:cstheme="majorBidi"/>
                <w:color w:val="auto"/>
                <w:sz w:val="24"/>
                <w:szCs w:val="24"/>
              </w:rPr>
            </w:pPr>
            <w:r>
              <w:rPr>
                <w:rFonts w:asciiTheme="majorBidi" w:hAnsiTheme="majorBidi" w:cstheme="majorBidi" w:hint="cs"/>
                <w:color w:val="auto"/>
                <w:sz w:val="24"/>
                <w:szCs w:val="24"/>
                <w:rtl/>
              </w:rPr>
              <w:t>החוק נחקק ע"י הרשות המחוקקת בתהליך קבוע בחוק/ בהליך דמוקרטי</w:t>
            </w:r>
          </w:p>
        </w:tc>
      </w:tr>
      <w:tr w:rsidR="00946EF4" w:rsidRPr="00CA674E" w14:paraId="4E0FE8F6"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E9157D1"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 xml:space="preserve">עבריינות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8E2C0EC"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הפרת חוק/ עבירה על חוק </w:t>
            </w:r>
          </w:p>
        </w:tc>
      </w:tr>
      <w:tr w:rsidR="00946EF4" w:rsidRPr="00CA674E" w14:paraId="4EF933B9"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3690D4B" w14:textId="77777777" w:rsidR="00946EF4" w:rsidRPr="00CA674E" w:rsidRDefault="00946EF4" w:rsidP="00076E0F">
            <w:pPr>
              <w:pStyle w:val="a9"/>
              <w:spacing w:after="0"/>
              <w:ind w:left="251"/>
              <w:rPr>
                <w:rFonts w:asciiTheme="majorBidi" w:hAnsiTheme="majorBidi" w:cstheme="majorBidi"/>
                <w:color w:val="auto"/>
                <w:rtl/>
              </w:rPr>
            </w:pPr>
            <w:r w:rsidRPr="00CA674E">
              <w:rPr>
                <w:rFonts w:asciiTheme="majorBidi" w:hAnsiTheme="majorBidi" w:cstheme="majorBidi"/>
                <w:color w:val="auto"/>
                <w:sz w:val="24"/>
                <w:szCs w:val="24"/>
                <w:rtl/>
              </w:rPr>
              <w:t>עבריינות שלטונית</w:t>
            </w:r>
          </w:p>
          <w:p w14:paraId="002FCD9E" w14:textId="77777777" w:rsidR="00946EF4" w:rsidRPr="00CA674E" w:rsidRDefault="00946EF4" w:rsidP="00076E0F">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4EFD1E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הפרת חוק/ עבירה על החוק על ידי אדם המשמש בתפקיד במערכת השלטונית </w:t>
            </w:r>
          </w:p>
          <w:p w14:paraId="3F5585C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ניצול סמכות שלא כדין/ ניצול סמכות לרעה/ שימוש במשאבים של הציבור/ הפרת חובת האמון המוטלת על משרתי ציבור (יכולה לנבוע מאינטרס אישי, אינטרס קבוצתי-מגזרי או תפישה אידיאולוגית)</w:t>
            </w:r>
          </w:p>
        </w:tc>
      </w:tr>
      <w:tr w:rsidR="00946EF4" w:rsidRPr="00CA674E" w14:paraId="57FD7DA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9422EA7" w14:textId="77777777" w:rsidR="00580797" w:rsidRDefault="00580797" w:rsidP="00580797">
            <w:pPr>
              <w:pStyle w:val="a9"/>
              <w:spacing w:after="0"/>
              <w:ind w:left="251"/>
              <w:rPr>
                <w:rFonts w:asciiTheme="majorBidi" w:hAnsiTheme="majorBidi" w:cstheme="majorBidi"/>
                <w:color w:val="auto"/>
                <w:rtl/>
              </w:rPr>
            </w:pPr>
            <w:r>
              <w:rPr>
                <w:rFonts w:asciiTheme="majorBidi" w:hAnsiTheme="majorBidi" w:cstheme="majorBidi" w:hint="cs"/>
                <w:color w:val="auto"/>
                <w:sz w:val="24"/>
                <w:szCs w:val="24"/>
                <w:rtl/>
              </w:rPr>
              <w:t xml:space="preserve">עבריינות </w:t>
            </w:r>
            <w:r w:rsidRPr="00CA674E">
              <w:rPr>
                <w:rFonts w:asciiTheme="majorBidi" w:hAnsiTheme="majorBidi" w:cstheme="majorBidi"/>
                <w:color w:val="auto"/>
                <w:sz w:val="24"/>
                <w:szCs w:val="24"/>
                <w:rtl/>
              </w:rPr>
              <w:t>פוליטית</w:t>
            </w:r>
            <w:r>
              <w:rPr>
                <w:rFonts w:asciiTheme="majorBidi" w:hAnsiTheme="majorBidi" w:cstheme="majorBidi" w:hint="cs"/>
                <w:color w:val="auto"/>
                <w:sz w:val="24"/>
                <w:szCs w:val="24"/>
                <w:rtl/>
              </w:rPr>
              <w:t>/ אידאולוגית</w:t>
            </w:r>
          </w:p>
          <w:p w14:paraId="0B048C78" w14:textId="77777777" w:rsidR="00426F0C" w:rsidRPr="00580797" w:rsidRDefault="00426F0C" w:rsidP="00580797">
            <w:pPr>
              <w:pStyle w:val="a9"/>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88D9C3A" w14:textId="77777777" w:rsidR="00946EF4" w:rsidRPr="00CA674E" w:rsidRDefault="00DD7CDE" w:rsidP="00DD7CDE">
            <w:pPr>
              <w:numPr>
                <w:ilvl w:val="0"/>
                <w:numId w:val="32"/>
              </w:numPr>
              <w:spacing w:after="0"/>
              <w:rPr>
                <w:rFonts w:asciiTheme="majorBidi" w:hAnsiTheme="majorBidi" w:cstheme="majorBidi"/>
                <w:color w:val="auto"/>
                <w:sz w:val="24"/>
                <w:szCs w:val="24"/>
              </w:rPr>
            </w:pPr>
            <w:r>
              <w:rPr>
                <w:rFonts w:asciiTheme="majorBidi" w:hAnsiTheme="majorBidi" w:cstheme="majorBidi" w:hint="cs"/>
                <w:color w:val="auto"/>
                <w:sz w:val="24"/>
                <w:szCs w:val="24"/>
                <w:rtl/>
              </w:rPr>
              <w:t>פעולה בלתי חוקית (</w:t>
            </w:r>
            <w:r w:rsidR="00032F5F">
              <w:rPr>
                <w:rFonts w:asciiTheme="majorBidi" w:hAnsiTheme="majorBidi" w:cstheme="majorBidi"/>
                <w:color w:val="auto"/>
                <w:sz w:val="24"/>
                <w:szCs w:val="24"/>
                <w:rtl/>
              </w:rPr>
              <w:t>פגיעה פיזית</w:t>
            </w:r>
            <w:r w:rsidR="00032F5F">
              <w:rPr>
                <w:rFonts w:asciiTheme="majorBidi" w:hAnsiTheme="majorBidi" w:cstheme="majorBidi" w:hint="cs"/>
                <w:color w:val="auto"/>
                <w:sz w:val="24"/>
                <w:szCs w:val="24"/>
                <w:rtl/>
              </w:rPr>
              <w:t xml:space="preserve">/ </w:t>
            </w:r>
            <w:r w:rsidR="00032F5F">
              <w:rPr>
                <w:rFonts w:asciiTheme="majorBidi" w:hAnsiTheme="majorBidi" w:cstheme="majorBidi"/>
                <w:color w:val="auto"/>
                <w:sz w:val="24"/>
                <w:szCs w:val="24"/>
                <w:rtl/>
              </w:rPr>
              <w:t>הסתה לאלימות</w:t>
            </w:r>
            <w:r w:rsidR="00032F5F">
              <w:rPr>
                <w:rFonts w:asciiTheme="majorBidi" w:hAnsiTheme="majorBidi" w:cstheme="majorBidi" w:hint="cs"/>
                <w:color w:val="auto"/>
                <w:sz w:val="24"/>
                <w:szCs w:val="24"/>
                <w:rtl/>
              </w:rPr>
              <w:t xml:space="preserve">/ </w:t>
            </w:r>
            <w:r>
              <w:rPr>
                <w:rFonts w:asciiTheme="majorBidi" w:hAnsiTheme="majorBidi" w:cstheme="majorBidi" w:hint="cs"/>
                <w:color w:val="auto"/>
                <w:sz w:val="24"/>
                <w:szCs w:val="24"/>
                <w:rtl/>
              </w:rPr>
              <w:t>פעולה לא חוקית שאינה אלימה)</w:t>
            </w:r>
          </w:p>
          <w:p w14:paraId="7BAF459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כנגד נציגי השלטון</w:t>
            </w:r>
            <w:r w:rsidRPr="00CA674E">
              <w:rPr>
                <w:rFonts w:asciiTheme="majorBidi" w:hAnsiTheme="majorBidi" w:cstheme="majorBidi" w:hint="cs"/>
                <w:color w:val="auto"/>
                <w:sz w:val="24"/>
                <w:szCs w:val="24"/>
                <w:rtl/>
              </w:rPr>
              <w:t>, מוסדות, ארגונים</w:t>
            </w:r>
            <w:r w:rsidRPr="00CA674E">
              <w:rPr>
                <w:rFonts w:asciiTheme="majorBidi" w:hAnsiTheme="majorBidi" w:cstheme="majorBidi"/>
                <w:color w:val="auto"/>
                <w:sz w:val="24"/>
                <w:szCs w:val="24"/>
                <w:rtl/>
              </w:rPr>
              <w:t xml:space="preserve"> או כל אדם בשל עמדתו הפוליטית </w:t>
            </w:r>
          </w:p>
          <w:p w14:paraId="0E0DC0F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נובעת מתוך עמדה פוליטית/אידיאולוגית ו/או מתוך רצון לקדמה</w:t>
            </w:r>
          </w:p>
          <w:p w14:paraId="40B0C18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מהווה איום על עצם קיומו של המשטר הדמוקרטי</w:t>
            </w:r>
          </w:p>
        </w:tc>
      </w:tr>
      <w:tr w:rsidR="00946EF4" w:rsidRPr="00CA674E" w14:paraId="7FB7CD5C"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2C99A07" w14:textId="77777777" w:rsidR="00946EF4" w:rsidRPr="00CA674E" w:rsidRDefault="00946EF4" w:rsidP="001B0031">
            <w:pPr>
              <w:pStyle w:val="a9"/>
              <w:spacing w:after="0"/>
              <w:ind w:left="251"/>
              <w:rPr>
                <w:rFonts w:asciiTheme="majorBidi" w:hAnsiTheme="majorBidi" w:cstheme="majorBidi"/>
                <w:color w:val="auto"/>
              </w:rPr>
            </w:pPr>
            <w:r w:rsidRPr="00CD03C6">
              <w:rPr>
                <w:rFonts w:asciiTheme="majorBidi" w:hAnsiTheme="majorBidi" w:cstheme="majorBidi"/>
                <w:color w:val="auto"/>
                <w:sz w:val="24"/>
                <w:szCs w:val="24"/>
                <w:rtl/>
              </w:rPr>
              <w:t>סירוב מטעמי מצפון ואידיאולוגיה</w:t>
            </w:r>
            <w:r>
              <w:rPr>
                <w:rFonts w:asciiTheme="majorBidi" w:hAnsiTheme="majorBidi" w:cstheme="majorBidi" w:hint="cs"/>
                <w:color w:val="auto"/>
                <w:rtl/>
              </w:rPr>
              <w:t xml:space="preserve">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B26C0C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הפרת חוק במצב של קונפליקט פנימי בין המוסר/ המצפון/ אידיאולוגיה פוליטית או אמונה דתית לבין החוק</w:t>
            </w:r>
          </w:p>
          <w:p w14:paraId="18BE820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העדפת צו המצפון/ עמדה אידיאולוגית  על פני חובת הציות לחוק</w:t>
            </w:r>
          </w:p>
          <w:p w14:paraId="5F8E805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תוך מוכנות לשלם מחיר/ לשאת בעונש</w:t>
            </w:r>
          </w:p>
          <w:p w14:paraId="78DE3583"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סירוב מאיים על השלטון הדמוקרטי, וגבולות הלגיטימיות שלו שנויות </w:t>
            </w:r>
            <w:proofErr w:type="spellStart"/>
            <w:r w:rsidRPr="00CA674E">
              <w:rPr>
                <w:rFonts w:asciiTheme="majorBidi" w:hAnsiTheme="majorBidi" w:cstheme="majorBidi"/>
                <w:color w:val="auto"/>
                <w:sz w:val="24"/>
                <w:szCs w:val="24"/>
                <w:rtl/>
              </w:rPr>
              <w:t>בויכוח</w:t>
            </w:r>
            <w:proofErr w:type="spellEnd"/>
            <w:r w:rsidRPr="00CA674E">
              <w:rPr>
                <w:rFonts w:asciiTheme="majorBidi" w:hAnsiTheme="majorBidi" w:cstheme="majorBidi"/>
                <w:color w:val="auto"/>
                <w:sz w:val="24"/>
                <w:szCs w:val="24"/>
                <w:rtl/>
              </w:rPr>
              <w:t xml:space="preserve"> ציבורי</w:t>
            </w:r>
          </w:p>
        </w:tc>
      </w:tr>
      <w:tr w:rsidR="00946EF4" w:rsidRPr="00CA674E" w14:paraId="5973107A" w14:textId="77777777" w:rsidTr="00076E0F">
        <w:trPr>
          <w:trHeight w:val="240"/>
        </w:trPr>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494E3C7B" w14:textId="77777777" w:rsidR="00946EF4" w:rsidRPr="003048F1" w:rsidRDefault="006B1D26" w:rsidP="00076E0F">
            <w:pPr>
              <w:pStyle w:val="a9"/>
              <w:spacing w:after="0"/>
              <w:ind w:left="251"/>
              <w:jc w:val="center"/>
              <w:rPr>
                <w:rFonts w:asciiTheme="majorBidi" w:hAnsiTheme="majorBidi" w:cstheme="majorBidi"/>
                <w:bCs/>
                <w:color w:val="auto"/>
                <w:sz w:val="32"/>
                <w:szCs w:val="32"/>
                <w:rtl/>
              </w:rPr>
            </w:pPr>
            <w:r w:rsidRPr="003048F1">
              <w:rPr>
                <w:rFonts w:asciiTheme="majorBidi" w:hAnsiTheme="majorBidi" w:cstheme="majorBidi" w:hint="cs"/>
                <w:bCs/>
                <w:color w:val="auto"/>
                <w:sz w:val="32"/>
                <w:szCs w:val="32"/>
                <w:rtl/>
              </w:rPr>
              <w:t xml:space="preserve">יחידת לימוד חמישית </w:t>
            </w:r>
            <w:r w:rsidR="006E4595">
              <w:rPr>
                <w:rFonts w:asciiTheme="majorBidi" w:hAnsiTheme="majorBidi" w:cstheme="majorBidi"/>
                <w:bCs/>
                <w:color w:val="auto"/>
                <w:sz w:val="32"/>
                <w:szCs w:val="32"/>
                <w:rtl/>
              </w:rPr>
              <w:t>–</w:t>
            </w:r>
            <w:r w:rsidR="003048F1">
              <w:rPr>
                <w:rFonts w:asciiTheme="majorBidi" w:hAnsiTheme="majorBidi" w:cstheme="majorBidi" w:hint="cs"/>
                <w:bCs/>
                <w:color w:val="auto"/>
                <w:sz w:val="32"/>
                <w:szCs w:val="32"/>
                <w:rtl/>
              </w:rPr>
              <w:t xml:space="preserve"> </w:t>
            </w:r>
            <w:r w:rsidR="006E4595">
              <w:rPr>
                <w:rFonts w:asciiTheme="majorBidi" w:hAnsiTheme="majorBidi" w:cstheme="majorBidi" w:hint="cs"/>
                <w:bCs/>
                <w:color w:val="auto"/>
                <w:sz w:val="32"/>
                <w:szCs w:val="32"/>
                <w:rtl/>
              </w:rPr>
              <w:t xml:space="preserve">רשויות ומוסדות השלטון </w:t>
            </w:r>
          </w:p>
        </w:tc>
      </w:tr>
      <w:tr w:rsidR="00946EF4" w:rsidRPr="00CA674E" w14:paraId="327641FD"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2E4BF156" w14:textId="77777777" w:rsidR="00946EF4" w:rsidRPr="00CA674E" w:rsidRDefault="00946EF4" w:rsidP="001B0031">
            <w:pPr>
              <w:spacing w:after="0"/>
              <w:ind w:left="251"/>
              <w:jc w:val="center"/>
              <w:rPr>
                <w:rFonts w:asciiTheme="majorBidi" w:hAnsiTheme="majorBidi" w:cstheme="majorBidi"/>
                <w:b/>
                <w:bCs/>
                <w:color w:val="auto"/>
                <w:sz w:val="24"/>
                <w:szCs w:val="24"/>
                <w:rtl/>
              </w:rPr>
            </w:pPr>
            <w:r w:rsidRPr="00CA674E">
              <w:rPr>
                <w:rFonts w:asciiTheme="majorBidi" w:hAnsiTheme="majorBidi" w:cstheme="majorBidi" w:hint="cs"/>
                <w:b/>
                <w:bCs/>
                <w:color w:val="auto"/>
                <w:sz w:val="24"/>
                <w:szCs w:val="24"/>
                <w:rtl/>
              </w:rPr>
              <w:t>הרשות</w:t>
            </w:r>
            <w:r w:rsidRPr="00CA674E">
              <w:rPr>
                <w:rFonts w:asciiTheme="majorBidi" w:hAnsiTheme="majorBidi" w:cstheme="majorBidi"/>
                <w:b/>
                <w:bCs/>
                <w:color w:val="auto"/>
                <w:sz w:val="24"/>
                <w:szCs w:val="24"/>
                <w:rtl/>
              </w:rPr>
              <w:t xml:space="preserve"> </w:t>
            </w:r>
            <w:r w:rsidRPr="00CD03C6">
              <w:rPr>
                <w:rFonts w:asciiTheme="majorBidi" w:hAnsiTheme="majorBidi" w:cstheme="majorBidi" w:hint="cs"/>
                <w:b/>
                <w:bCs/>
                <w:color w:val="auto"/>
                <w:sz w:val="24"/>
                <w:szCs w:val="24"/>
                <w:rtl/>
              </w:rPr>
              <w:t xml:space="preserve">המחוקקת- </w:t>
            </w:r>
            <w:r w:rsidR="001B0031" w:rsidRPr="00CD03C6">
              <w:rPr>
                <w:rFonts w:asciiTheme="majorBidi" w:hAnsiTheme="majorBidi" w:cstheme="majorBidi" w:hint="cs"/>
                <w:b/>
                <w:bCs/>
                <w:color w:val="auto"/>
                <w:sz w:val="24"/>
                <w:szCs w:val="24"/>
                <w:rtl/>
              </w:rPr>
              <w:t>כנסת ישראל</w:t>
            </w:r>
          </w:p>
        </w:tc>
      </w:tr>
      <w:tr w:rsidR="00946EF4" w:rsidRPr="00CA674E" w14:paraId="1C4A7864"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DCE674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הרשות המחוקקת /פרלמנט/ כנסת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25C8C2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בית הנבחרים-  הפרלמנט- הכנסת בישראל מונה 120 חברים</w:t>
            </w:r>
          </w:p>
          <w:p w14:paraId="637A402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מייצגת את ריבונות האזרחים ואת העמדות השונות בחברה</w:t>
            </w:r>
          </w:p>
          <w:p w14:paraId="63FD40EF"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תפקידה העיקרי הוא חקיקת חוקים</w:t>
            </w:r>
          </w:p>
          <w:p w14:paraId="05B1065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מכוננת את הממשלה ומוסמכת להצביע אי אמון בממשלה</w:t>
            </w:r>
          </w:p>
          <w:p w14:paraId="734BFDB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מהווה מנגנון פיקוח פורמאלי/ מפקח ומבקר את מדיניותה ופעולותיה של הרשות המבצעת (ע"י אופוזיציה, ועדות, אישור תקציב, כלים פרלמנטריים) </w:t>
            </w:r>
          </w:p>
          <w:p w14:paraId="4550F001" w14:textId="77777777" w:rsidR="00946EF4" w:rsidRPr="00CA674E" w:rsidRDefault="00946EF4" w:rsidP="001B0031">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בהתאם לפסיקת בית המשפט מהווה גם רשות מכוננת לענייני חוקה</w:t>
            </w:r>
          </w:p>
          <w:p w14:paraId="4D143BE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בוחרת/ממנה בכירים כמו – נשיא המדינה ומבקר המדינה</w:t>
            </w:r>
          </w:p>
        </w:tc>
      </w:tr>
      <w:tr w:rsidR="00596FDA" w:rsidRPr="00CA674E" w14:paraId="37B7D2B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FF950A5" w14:textId="77777777" w:rsidR="00596FDA" w:rsidRPr="00CA674E"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כינון ממשלה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A97AC3F" w14:textId="77777777" w:rsidR="00596FDA" w:rsidRPr="00DC0D03" w:rsidRDefault="00DC0D03" w:rsidP="00DC0D03">
            <w:pPr>
              <w:numPr>
                <w:ilvl w:val="0"/>
                <w:numId w:val="32"/>
              </w:numPr>
              <w:spacing w:after="0"/>
              <w:rPr>
                <w:rFonts w:asciiTheme="majorBidi" w:hAnsiTheme="majorBidi" w:cstheme="majorBidi"/>
                <w:color w:val="auto"/>
                <w:sz w:val="24"/>
                <w:szCs w:val="24"/>
                <w:rtl/>
              </w:rPr>
            </w:pPr>
            <w:r w:rsidRPr="00DC0D03">
              <w:rPr>
                <w:rFonts w:asciiTheme="majorBidi" w:hAnsiTheme="majorBidi" w:cstheme="majorBidi"/>
                <w:color w:val="auto"/>
                <w:sz w:val="24"/>
                <w:szCs w:val="24"/>
                <w:rtl/>
              </w:rPr>
              <w:t>מכוננת את הממשלה ומוסמכת להצביע אי אמון בממשלה</w:t>
            </w:r>
          </w:p>
        </w:tc>
      </w:tr>
      <w:tr w:rsidR="00596FDA" w:rsidRPr="00CA674E" w14:paraId="13058DAE"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21B8A8D" w14:textId="77777777" w:rsidR="00596FDA" w:rsidRPr="00CA674E"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ייצוג האזרחים</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59F156C" w14:textId="77777777" w:rsidR="00596FDA" w:rsidRPr="00DC0D03" w:rsidRDefault="00DC0D03" w:rsidP="00DC0D03">
            <w:pPr>
              <w:numPr>
                <w:ilvl w:val="0"/>
                <w:numId w:val="32"/>
              </w:numPr>
              <w:spacing w:after="0"/>
              <w:rPr>
                <w:rFonts w:asciiTheme="majorBidi" w:hAnsiTheme="majorBidi" w:cstheme="majorBidi"/>
                <w:color w:val="auto"/>
                <w:sz w:val="24"/>
                <w:szCs w:val="24"/>
                <w:rtl/>
              </w:rPr>
            </w:pPr>
            <w:r w:rsidRPr="00DC0D03">
              <w:rPr>
                <w:rFonts w:asciiTheme="majorBidi" w:hAnsiTheme="majorBidi" w:cstheme="majorBidi"/>
                <w:color w:val="auto"/>
                <w:sz w:val="24"/>
                <w:szCs w:val="24"/>
                <w:rtl/>
              </w:rPr>
              <w:t>מייצגת את ריבונות האזרחים ואת העמדות השונות בחברה</w:t>
            </w:r>
          </w:p>
        </w:tc>
      </w:tr>
      <w:tr w:rsidR="00596FDA" w:rsidRPr="00CA674E" w14:paraId="51D6A91F"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718FD96" w14:textId="77777777" w:rsidR="00596FDA" w:rsidRPr="00CA674E"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חקיקה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4C5583A" w14:textId="77777777" w:rsidR="00596FDA" w:rsidRPr="00DC0D03" w:rsidRDefault="00DC0D03" w:rsidP="00DC0D03">
            <w:pPr>
              <w:numPr>
                <w:ilvl w:val="0"/>
                <w:numId w:val="32"/>
              </w:numPr>
              <w:spacing w:after="0"/>
              <w:rPr>
                <w:rFonts w:asciiTheme="majorBidi" w:hAnsiTheme="majorBidi" w:cstheme="majorBidi"/>
                <w:color w:val="auto"/>
                <w:sz w:val="24"/>
                <w:szCs w:val="24"/>
                <w:rtl/>
              </w:rPr>
            </w:pPr>
            <w:r w:rsidRPr="00DC0D03">
              <w:rPr>
                <w:rFonts w:asciiTheme="majorBidi" w:hAnsiTheme="majorBidi" w:cstheme="majorBidi"/>
                <w:color w:val="auto"/>
                <w:sz w:val="24"/>
                <w:szCs w:val="24"/>
                <w:rtl/>
              </w:rPr>
              <w:t>תפקידה העיקרי הוא חקיקת חוקים</w:t>
            </w:r>
          </w:p>
        </w:tc>
      </w:tr>
      <w:tr w:rsidR="00596FDA" w:rsidRPr="00CA674E" w14:paraId="57FD0374"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322F470" w14:textId="77777777" w:rsidR="00596FDA"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פיקוח וביקורת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F082EEC" w14:textId="77777777" w:rsidR="00596FDA" w:rsidRPr="00DC0D03" w:rsidRDefault="00DC0D03" w:rsidP="00DC0D03">
            <w:pPr>
              <w:numPr>
                <w:ilvl w:val="0"/>
                <w:numId w:val="32"/>
              </w:numPr>
              <w:spacing w:after="0"/>
              <w:rPr>
                <w:rFonts w:asciiTheme="majorBidi" w:hAnsiTheme="majorBidi" w:cstheme="majorBidi"/>
                <w:color w:val="auto"/>
                <w:sz w:val="24"/>
                <w:szCs w:val="24"/>
                <w:rtl/>
              </w:rPr>
            </w:pPr>
            <w:r w:rsidRPr="00DC0D03">
              <w:rPr>
                <w:rFonts w:asciiTheme="majorBidi" w:hAnsiTheme="majorBidi" w:cstheme="majorBidi"/>
                <w:color w:val="auto"/>
                <w:sz w:val="24"/>
                <w:szCs w:val="24"/>
                <w:rtl/>
              </w:rPr>
              <w:t>מהווה מנגנון פיקוח פורמאלי/ מפקח ומבקר את מדינ</w:t>
            </w:r>
            <w:r>
              <w:rPr>
                <w:rFonts w:asciiTheme="majorBidi" w:hAnsiTheme="majorBidi" w:cstheme="majorBidi"/>
                <w:color w:val="auto"/>
                <w:sz w:val="24"/>
                <w:szCs w:val="24"/>
                <w:rtl/>
              </w:rPr>
              <w:t xml:space="preserve">יותה ופעולותיה של הרשות המבצעת </w:t>
            </w:r>
            <w:r w:rsidRPr="00DC0D03">
              <w:rPr>
                <w:rFonts w:asciiTheme="majorBidi" w:hAnsiTheme="majorBidi" w:cstheme="majorBidi"/>
                <w:color w:val="auto"/>
                <w:sz w:val="24"/>
                <w:szCs w:val="24"/>
                <w:rtl/>
              </w:rPr>
              <w:t xml:space="preserve">ע"י אופוזיציה, ועדות, אישור תקציב, כלים פרלמנטריים </w:t>
            </w:r>
          </w:p>
        </w:tc>
      </w:tr>
      <w:tr w:rsidR="00596FDA" w:rsidRPr="00CA674E" w14:paraId="1EED32AE"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07A4C50" w14:textId="77777777" w:rsidR="00596FDA"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מינוי בעלי תפקידים</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ECE645E" w14:textId="77777777" w:rsidR="00596FDA" w:rsidRPr="00CA674E" w:rsidRDefault="00DC0D03" w:rsidP="00DC0D03">
            <w:pPr>
              <w:numPr>
                <w:ilvl w:val="0"/>
                <w:numId w:val="32"/>
              </w:numPr>
              <w:spacing w:after="0"/>
              <w:rPr>
                <w:rFonts w:asciiTheme="majorBidi" w:hAnsiTheme="majorBidi" w:cstheme="majorBidi"/>
                <w:color w:val="auto"/>
                <w:sz w:val="24"/>
                <w:szCs w:val="24"/>
                <w:rtl/>
              </w:rPr>
            </w:pPr>
            <w:r w:rsidRPr="00DC0D03">
              <w:rPr>
                <w:rFonts w:asciiTheme="majorBidi" w:hAnsiTheme="majorBidi" w:cstheme="majorBidi"/>
                <w:color w:val="auto"/>
                <w:sz w:val="24"/>
                <w:szCs w:val="24"/>
                <w:rtl/>
              </w:rPr>
              <w:t>בוחרת/ממנה בכירים כמו – נשיא המדינה ומבקר המדינה</w:t>
            </w:r>
          </w:p>
        </w:tc>
      </w:tr>
      <w:tr w:rsidR="00596FDA" w:rsidRPr="00CA674E" w14:paraId="3997D8B4"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CBE1076" w14:textId="77777777" w:rsidR="00596FDA" w:rsidRDefault="00596FD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תפקידי הכנסת: אסיפה מכוננת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28A2AC6" w14:textId="77777777" w:rsidR="00596FDA" w:rsidRPr="00DC0D03" w:rsidRDefault="00DC0D03" w:rsidP="00DC0D03">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בהתאם לפסיקת בית המשפט מהווה גם רשות מכוננת לענייני חוקה</w:t>
            </w:r>
          </w:p>
        </w:tc>
      </w:tr>
      <w:tr w:rsidR="00946EF4" w:rsidRPr="00CA674E" w14:paraId="63627A9B"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1614517" w14:textId="77777777" w:rsidR="00946EF4" w:rsidRPr="00CA674E" w:rsidRDefault="00946EF4" w:rsidP="00076E0F">
            <w:pPr>
              <w:pStyle w:val="a9"/>
              <w:spacing w:after="0"/>
              <w:ind w:left="251"/>
              <w:rPr>
                <w:rFonts w:asciiTheme="majorBidi" w:hAnsiTheme="majorBidi" w:cstheme="majorBidi"/>
                <w:color w:val="auto"/>
                <w:rtl/>
              </w:rPr>
            </w:pPr>
            <w:r w:rsidRPr="00CA674E">
              <w:rPr>
                <w:rFonts w:asciiTheme="majorBidi" w:hAnsiTheme="majorBidi" w:cstheme="majorBidi"/>
                <w:color w:val="auto"/>
                <w:sz w:val="24"/>
                <w:szCs w:val="24"/>
                <w:rtl/>
              </w:rPr>
              <w:lastRenderedPageBreak/>
              <w:t>קואליציה</w:t>
            </w:r>
          </w:p>
          <w:p w14:paraId="5BA432B5" w14:textId="77777777" w:rsidR="00946EF4" w:rsidRPr="00CA674E" w:rsidRDefault="00946EF4" w:rsidP="00076E0F">
            <w:pPr>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53A422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(לרוב) סיעות הקואליציה מהוות יחד רוב של חברי הכנסת בפרלמנט ומהוות את בסיס התמיכה של הממשלה בפרלמנט</w:t>
            </w:r>
          </w:p>
          <w:p w14:paraId="67091B2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מבוססת על הסכמים קואליציוניים בין הסיעות המרכיבות אותה</w:t>
            </w:r>
          </w:p>
        </w:tc>
      </w:tr>
      <w:tr w:rsidR="00946EF4" w:rsidRPr="00CA674E" w14:paraId="2189A489"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406804C"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אופוזיציה</w:t>
            </w:r>
          </w:p>
          <w:p w14:paraId="1874C458" w14:textId="77777777" w:rsidR="00946EF4" w:rsidRPr="00CA674E" w:rsidRDefault="00946EF4" w:rsidP="00076E0F">
            <w:pPr>
              <w:spacing w:after="0"/>
              <w:ind w:left="251"/>
              <w:rPr>
                <w:rFonts w:asciiTheme="majorBidi" w:hAnsiTheme="majorBidi" w:cstheme="majorBidi"/>
                <w:color w:val="auto"/>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29D2A8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סיעות הפרלמנט שאינן שותפות בממשלה </w:t>
            </w:r>
          </w:p>
          <w:p w14:paraId="7276411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מספר החברים באופוזיציה קטן בדרך כלל ממספר חברי הקואליציה וממחצית חברי הפרלמנט (למעט במצבים של ממשלת מעבר)</w:t>
            </w:r>
          </w:p>
          <w:p w14:paraId="3DAC998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תפקידי האופוזיציה: 1. לבקר את השלטון/ לפקח על השלטון/ להציג  לו חלופה  2. ליטול חלק בחקיקה </w:t>
            </w:r>
            <w:r w:rsidRPr="00CA674E">
              <w:rPr>
                <w:rFonts w:asciiTheme="majorBidi" w:hAnsiTheme="majorBidi" w:cstheme="majorBidi" w:hint="cs"/>
                <w:color w:val="auto"/>
                <w:sz w:val="24"/>
                <w:szCs w:val="24"/>
                <w:rtl/>
              </w:rPr>
              <w:t>ובוועדות</w:t>
            </w:r>
            <w:r w:rsidRPr="00CA674E">
              <w:rPr>
                <w:rFonts w:asciiTheme="majorBidi" w:hAnsiTheme="majorBidi" w:cstheme="majorBidi"/>
                <w:color w:val="auto"/>
                <w:sz w:val="24"/>
                <w:szCs w:val="24"/>
                <w:rtl/>
              </w:rPr>
              <w:t xml:space="preserve"> הכנסת</w:t>
            </w:r>
          </w:p>
        </w:tc>
      </w:tr>
      <w:tr w:rsidR="00946EF4" w:rsidRPr="00CA674E" w14:paraId="27C9999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879D7DD"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סיעה</w:t>
            </w:r>
          </w:p>
          <w:p w14:paraId="355B06B0" w14:textId="77777777" w:rsidR="00946EF4" w:rsidRPr="00CA674E" w:rsidRDefault="00946EF4" w:rsidP="00076E0F">
            <w:pPr>
              <w:pStyle w:val="a9"/>
              <w:spacing w:after="0"/>
              <w:ind w:left="251"/>
              <w:rPr>
                <w:rFonts w:asciiTheme="majorBidi" w:hAnsiTheme="majorBidi" w:cstheme="majorBidi"/>
                <w:color w:val="auto"/>
                <w:sz w:val="24"/>
                <w:szCs w:val="24"/>
              </w:rPr>
            </w:pPr>
            <w:r w:rsidRPr="00CA674E">
              <w:rPr>
                <w:rFonts w:asciiTheme="majorBidi" w:hAnsiTheme="majorBidi" w:cstheme="majorBidi"/>
                <w:color w:val="auto"/>
                <w:sz w:val="24"/>
                <w:szCs w:val="24"/>
                <w:rtl/>
              </w:rPr>
              <w:t>(מושג רקע)</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01C59C5"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נציגיה של מפלגה בכנסת נקראים חברי סיעה</w:t>
            </w:r>
          </w:p>
          <w:p w14:paraId="5AAC8726"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 xml:space="preserve">ייתכן ושתי מפלגות יקיימו בכנסת סיעה אחת </w:t>
            </w:r>
          </w:p>
        </w:tc>
      </w:tr>
      <w:tr w:rsidR="00946EF4" w:rsidRPr="00CA674E" w14:paraId="257D426C"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C1532F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מליאה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450AE54"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הגוף המרכזי בו נעשית עבודת הכנסת ובו מתקבלות מרבית ההחלטות</w:t>
            </w:r>
          </w:p>
          <w:p w14:paraId="363CB7B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חברים בגוף זה כל 120 חברי הכנסת</w:t>
            </w:r>
          </w:p>
          <w:p w14:paraId="5261A4B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דיוני המליאה מתקיימים באולם המליאה וההחלטות מתקבלות ברוב קולות של חברי הכנסת הנוכחים בדיון (למעט סוגיות בהן נדרש בחוק רוב מיוחד)</w:t>
            </w:r>
          </w:p>
          <w:p w14:paraId="06F94FF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הנושאים העיקריים הנדונים במליאה: הצעה לסדר יום, שאילתה, הצעת חוק או הצעת אי אמון</w:t>
            </w:r>
          </w:p>
        </w:tc>
      </w:tr>
      <w:tr w:rsidR="00946EF4" w:rsidRPr="00CA674E" w14:paraId="58DBE56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169E999"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ועדות הכנסת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7336D8B"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חלק עיקרי מעבודת חברי הכנסת הוא השתתפות בדיוני ועדות הכנסת (הייצוג בוועדות נקבע על פי היחס של ייצוג הסיעות בכנסת ולסיעות הקואליציה יש רוב בוועדות)</w:t>
            </w:r>
          </w:p>
          <w:p w14:paraId="3AFE5AF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הועדות (חלקן קבועות וחלקן מיוחדות) דנות בתחומים מוגדרים (למשל: כספים, כלכלה, חינוך, עבודה רווחה ובריאות, מעמד האישה) </w:t>
            </w:r>
          </w:p>
          <w:p w14:paraId="4AF49E08"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נושאי הדיונים (חובה לזכור שתי דוגמאות): דיון על פרטי הצעות חוק וניסוח שלהן, אישור חקיקת משנה, דיון עם אנשי מקצוע וכל עניין אחר אשר נמסר לדיונה ע"י הכנסת</w:t>
            </w:r>
          </w:p>
          <w:p w14:paraId="255F6CC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תפקיד: ייעול העבודה הפרלמנטארית (בירור פרטים, היוועצות מומחים, שיתוף ציבור)</w:t>
            </w:r>
          </w:p>
        </w:tc>
      </w:tr>
      <w:tr w:rsidR="00946EF4" w:rsidRPr="00CA674E" w14:paraId="2243A11D"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06FC9097" w14:textId="77777777" w:rsidR="00946EF4" w:rsidRPr="00CA674E" w:rsidRDefault="00946EF4" w:rsidP="001B0031">
            <w:pPr>
              <w:pStyle w:val="a9"/>
              <w:spacing w:after="0"/>
              <w:ind w:left="251"/>
              <w:jc w:val="center"/>
              <w:rPr>
                <w:rFonts w:asciiTheme="majorBidi" w:hAnsiTheme="majorBidi" w:cstheme="majorBidi"/>
                <w:b/>
                <w:bCs/>
                <w:color w:val="auto"/>
                <w:sz w:val="24"/>
                <w:szCs w:val="24"/>
                <w:highlight w:val="yellow"/>
                <w:rtl/>
              </w:rPr>
            </w:pPr>
            <w:r w:rsidRPr="00CA674E">
              <w:rPr>
                <w:rFonts w:asciiTheme="majorBidi" w:hAnsiTheme="majorBidi" w:cstheme="majorBidi"/>
                <w:b/>
                <w:bCs/>
                <w:color w:val="auto"/>
                <w:sz w:val="24"/>
                <w:szCs w:val="24"/>
                <w:rtl/>
              </w:rPr>
              <w:t xml:space="preserve">הרשות </w:t>
            </w:r>
            <w:r w:rsidRPr="00CD03C6">
              <w:rPr>
                <w:rFonts w:asciiTheme="majorBidi" w:hAnsiTheme="majorBidi" w:cstheme="majorBidi"/>
                <w:b/>
                <w:bCs/>
                <w:color w:val="auto"/>
                <w:sz w:val="24"/>
                <w:szCs w:val="24"/>
                <w:rtl/>
              </w:rPr>
              <w:t>המבצעת</w:t>
            </w:r>
            <w:r w:rsidR="001B0031" w:rsidRPr="00CD03C6">
              <w:rPr>
                <w:rFonts w:asciiTheme="majorBidi" w:hAnsiTheme="majorBidi" w:cstheme="majorBidi" w:hint="cs"/>
                <w:b/>
                <w:bCs/>
                <w:color w:val="auto"/>
                <w:sz w:val="24"/>
                <w:szCs w:val="24"/>
                <w:rtl/>
              </w:rPr>
              <w:t>- הממשלה</w:t>
            </w:r>
          </w:p>
        </w:tc>
      </w:tr>
      <w:tr w:rsidR="00946EF4" w:rsidRPr="00CA674E" w14:paraId="57E647CB"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788881D"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הרשות המבצעת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BDA8B50" w14:textId="77777777" w:rsidR="00946EF4" w:rsidRPr="00CA674E" w:rsidRDefault="00946EF4" w:rsidP="00076E0F">
            <w:pPr>
              <w:pStyle w:val="a9"/>
              <w:numPr>
                <w:ilvl w:val="0"/>
                <w:numId w:val="34"/>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הממשלה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היא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הרשות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המבצעת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של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המדינה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והיא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אחראית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על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קביעת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מדיניות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ויישומה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בכל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תחומי</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החיים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במדינה</w:t>
            </w:r>
            <w:r w:rsidRPr="00CA674E">
              <w:rPr>
                <w:rFonts w:asciiTheme="majorBidi" w:eastAsia="Times New Roman" w:hAnsiTheme="majorBidi" w:cstheme="majorBidi"/>
                <w:color w:val="auto"/>
                <w:sz w:val="24"/>
                <w:szCs w:val="24"/>
                <w:rtl/>
              </w:rPr>
              <w:t xml:space="preserve"> </w:t>
            </w:r>
          </w:p>
          <w:p w14:paraId="3A1F608B" w14:textId="77777777" w:rsidR="00946EF4" w:rsidRPr="00CA674E" w:rsidRDefault="00946EF4" w:rsidP="00076E0F">
            <w:pPr>
              <w:pStyle w:val="a9"/>
              <w:numPr>
                <w:ilvl w:val="0"/>
                <w:numId w:val="34"/>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בתחום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החקיקה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הממשלה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יוזמת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הצעות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חוק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ממשלתיות</w:t>
            </w:r>
            <w:r w:rsidRPr="00CA674E">
              <w:rPr>
                <w:rFonts w:asciiTheme="majorBidi" w:eastAsia="Times New Roman" w:hAnsiTheme="majorBidi" w:cstheme="majorBidi"/>
                <w:color w:val="auto"/>
                <w:sz w:val="24"/>
                <w:szCs w:val="24"/>
                <w:rtl/>
              </w:rPr>
              <w:t>, עוסקת בחקיקת משנה של צווים ותקנות, קובעת תקנות לשעת חירום</w:t>
            </w:r>
          </w:p>
          <w:p w14:paraId="60C77E4C" w14:textId="77777777" w:rsidR="00946EF4" w:rsidRPr="00CA674E" w:rsidRDefault="00946EF4" w:rsidP="00076E0F">
            <w:pPr>
              <w:pStyle w:val="a9"/>
              <w:numPr>
                <w:ilvl w:val="0"/>
                <w:numId w:val="34"/>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לממשלה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סמכות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שיורית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לפעול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בכל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תחום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אלא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החוק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מונע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זאת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ממנה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או</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מטיל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הסמכות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על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גורם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אחר</w:t>
            </w:r>
          </w:p>
          <w:p w14:paraId="60452697" w14:textId="77777777" w:rsidR="00946EF4" w:rsidRPr="00CA674E" w:rsidRDefault="00946EF4" w:rsidP="00076E0F">
            <w:pPr>
              <w:pStyle w:val="a9"/>
              <w:numPr>
                <w:ilvl w:val="0"/>
                <w:numId w:val="32"/>
              </w:numPr>
              <w:shd w:val="clear" w:color="auto" w:fill="FFFFFF"/>
              <w:spacing w:after="0"/>
              <w:rPr>
                <w:rFonts w:asciiTheme="majorBidi" w:hAnsiTheme="majorBidi" w:cstheme="majorBidi"/>
                <w:color w:val="auto"/>
                <w:sz w:val="24"/>
                <w:szCs w:val="24"/>
              </w:rPr>
            </w:pPr>
            <w:r w:rsidRPr="00CA674E">
              <w:rPr>
                <w:rFonts w:asciiTheme="majorBidi" w:eastAsia="Times New Roman" w:hAnsiTheme="majorBidi" w:cstheme="majorBidi"/>
                <w:color w:val="auto"/>
                <w:sz w:val="24"/>
                <w:szCs w:val="24"/>
                <w:rtl/>
              </w:rPr>
              <w:t xml:space="preserve">הממשלה מכהנת </w:t>
            </w:r>
            <w:proofErr w:type="spellStart"/>
            <w:r w:rsidRPr="00CA674E">
              <w:rPr>
                <w:rFonts w:asciiTheme="majorBidi" w:eastAsia="Times New Roman" w:hAnsiTheme="majorBidi" w:cstheme="majorBidi"/>
                <w:color w:val="auto"/>
                <w:sz w:val="24"/>
                <w:szCs w:val="24"/>
                <w:rtl/>
              </w:rPr>
              <w:t>מכח</w:t>
            </w:r>
            <w:proofErr w:type="spellEnd"/>
            <w:r w:rsidRPr="00CA674E">
              <w:rPr>
                <w:rFonts w:asciiTheme="majorBidi" w:eastAsia="Times New Roman" w:hAnsiTheme="majorBidi" w:cstheme="majorBidi"/>
                <w:color w:val="auto"/>
                <w:sz w:val="24"/>
                <w:szCs w:val="24"/>
                <w:rtl/>
              </w:rPr>
              <w:t xml:space="preserve"> אמון הכנסת</w:t>
            </w:r>
          </w:p>
        </w:tc>
      </w:tr>
      <w:tr w:rsidR="00946EF4" w:rsidRPr="00CA674E" w14:paraId="33E1BFC7"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85D27E3"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תהליך כינון הממשלה</w:t>
            </w:r>
          </w:p>
          <w:p w14:paraId="68D013F1"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(מושג רקע)</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199F4A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כאשר צריך להרכיב ממשלה מטיל הנשיא את המשימה על אחד הח"כים</w:t>
            </w:r>
            <w:r w:rsidRPr="00CA674E">
              <w:rPr>
                <w:rFonts w:asciiTheme="majorBidi" w:hAnsiTheme="majorBidi" w:cstheme="majorBidi" w:hint="cs"/>
                <w:color w:val="auto"/>
                <w:sz w:val="24"/>
                <w:szCs w:val="24"/>
                <w:rtl/>
              </w:rPr>
              <w:t xml:space="preserve"> (בדרך כלל ראש הסיעה הגדולה)</w:t>
            </w:r>
          </w:p>
          <w:p w14:paraId="5A4B2D97"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במידה ולא הצליח תוך 28 יום הוא רשאי להאריך תקופה זו ב-14 יום או להטיל את המשימה על ח"כ אחר</w:t>
            </w:r>
          </w:p>
          <w:p w14:paraId="1120D6EB"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עם השלמת הרכבת הממשלה, ראש הממשלה המיועד מציג את שרי ממשלתו ואת קווי היסוד של הממשלה בפני הכנסת ומקבל את אמונה</w:t>
            </w:r>
          </w:p>
        </w:tc>
      </w:tr>
      <w:tr w:rsidR="00946EF4" w:rsidRPr="00CA674E" w14:paraId="7245054F"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686F6ED"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קואליציה צרה-רחבה</w:t>
            </w:r>
          </w:p>
          <w:p w14:paraId="32BBE6CC"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(מושג רקע)</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D91EDF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קואליציה צרה – קואליציה המבוססת על רוב קטן של חברי הכנסת</w:t>
            </w:r>
          </w:p>
          <w:p w14:paraId="1262C5A5"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קואליציה רחבה – קואליציה המבוססת על רוב גדול יחסית של חברי הכנסת</w:t>
            </w:r>
          </w:p>
        </w:tc>
      </w:tr>
      <w:tr w:rsidR="00946EF4" w:rsidRPr="00CA674E" w14:paraId="7524BDDC"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CE994A5"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lastRenderedPageBreak/>
              <w:t>ממשלת אחדות לאומית</w:t>
            </w:r>
          </w:p>
          <w:p w14:paraId="07F85BFB"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(מושג רקע)</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DED5E1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ממשלה המבוססת על שיתוף פעולה בין המפלגות הגדולות היוצרות קואליציה רחבה </w:t>
            </w:r>
          </w:p>
          <w:p w14:paraId="763F4AC7"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hAnsiTheme="majorBidi" w:cstheme="majorBidi"/>
                <w:color w:val="auto"/>
                <w:sz w:val="24"/>
                <w:szCs w:val="24"/>
                <w:rtl/>
              </w:rPr>
              <w:t>מטרתה להבטיח יציבות פוליטית, לפתור מצב של תיקו פוליטי או לחזק את הלגיטימציה של הממשלה בזמני חירום ומשבר</w:t>
            </w:r>
          </w:p>
        </w:tc>
      </w:tr>
      <w:tr w:rsidR="004A5A55" w:rsidRPr="00CA674E" w14:paraId="21DB034D"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D948DA5" w14:textId="77777777" w:rsidR="00CD03C6" w:rsidRPr="009E5469" w:rsidRDefault="004A5A55" w:rsidP="009E5469">
            <w:pPr>
              <w:pStyle w:val="a9"/>
              <w:spacing w:after="0"/>
              <w:ind w:left="251"/>
              <w:rPr>
                <w:rFonts w:asciiTheme="majorBidi" w:hAnsiTheme="majorBidi" w:cstheme="majorBidi"/>
                <w:color w:val="auto"/>
                <w:sz w:val="24"/>
                <w:szCs w:val="24"/>
                <w:rtl/>
              </w:rPr>
            </w:pPr>
            <w:r w:rsidRPr="009E5469">
              <w:rPr>
                <w:rFonts w:asciiTheme="majorBidi" w:hAnsiTheme="majorBidi" w:cstheme="majorBidi" w:hint="cs"/>
                <w:color w:val="auto"/>
                <w:sz w:val="24"/>
                <w:szCs w:val="24"/>
                <w:rtl/>
              </w:rPr>
              <w:t>תפקידי הממשלה: קביעת מדיניות ויישומה</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70ABBFF" w14:textId="77777777" w:rsidR="004A5A55" w:rsidRPr="00CA674E" w:rsidRDefault="004A5A55" w:rsidP="004A5A55">
            <w:pPr>
              <w:numPr>
                <w:ilvl w:val="0"/>
                <w:numId w:val="32"/>
              </w:numPr>
              <w:spacing w:after="0"/>
              <w:rPr>
                <w:rFonts w:asciiTheme="majorBidi" w:hAnsiTheme="majorBidi" w:cstheme="majorBidi"/>
                <w:color w:val="auto"/>
                <w:sz w:val="24"/>
                <w:szCs w:val="24"/>
                <w:rtl/>
              </w:rPr>
            </w:pPr>
            <w:r>
              <w:rPr>
                <w:rFonts w:asciiTheme="majorBidi" w:hAnsiTheme="majorBidi" w:cstheme="majorBidi" w:hint="cs"/>
                <w:color w:val="auto"/>
                <w:sz w:val="24"/>
                <w:szCs w:val="24"/>
                <w:rtl/>
              </w:rPr>
              <w:t>קבלת החלטות והתווית קווי פעולה בתחומים שונים הנמצאים באחריות משרדי הממשלה</w:t>
            </w:r>
          </w:p>
        </w:tc>
      </w:tr>
      <w:tr w:rsidR="00946EF4" w:rsidRPr="00CA674E" w14:paraId="0F714E17" w14:textId="77777777" w:rsidTr="00076E0F">
        <w:tc>
          <w:tcPr>
            <w:tcW w:w="9901" w:type="dxa"/>
            <w:gridSpan w:val="4"/>
            <w:tcBorders>
              <w:top w:val="single" w:sz="6" w:space="0" w:color="000000"/>
              <w:left w:val="single" w:sz="6" w:space="0" w:color="000000"/>
              <w:bottom w:val="single" w:sz="6" w:space="0" w:color="000000"/>
              <w:right w:val="single" w:sz="6" w:space="0" w:color="000000"/>
            </w:tcBorders>
            <w:tcMar>
              <w:left w:w="120" w:type="dxa"/>
              <w:right w:w="120" w:type="dxa"/>
            </w:tcMar>
          </w:tcPr>
          <w:p w14:paraId="6A1A5665" w14:textId="77777777" w:rsidR="00946EF4" w:rsidRPr="00CA674E" w:rsidRDefault="00946EF4" w:rsidP="00076E0F">
            <w:pPr>
              <w:pStyle w:val="a9"/>
              <w:spacing w:after="0"/>
              <w:ind w:left="251"/>
              <w:jc w:val="center"/>
              <w:rPr>
                <w:rFonts w:asciiTheme="majorBidi" w:hAnsiTheme="majorBidi" w:cstheme="majorBidi"/>
                <w:b/>
                <w:bCs/>
                <w:color w:val="auto"/>
                <w:sz w:val="24"/>
                <w:szCs w:val="24"/>
                <w:rtl/>
              </w:rPr>
            </w:pPr>
            <w:r w:rsidRPr="00CA674E">
              <w:rPr>
                <w:rFonts w:asciiTheme="majorBidi" w:hAnsiTheme="majorBidi" w:cstheme="majorBidi"/>
                <w:b/>
                <w:bCs/>
                <w:color w:val="auto"/>
                <w:sz w:val="24"/>
                <w:szCs w:val="24"/>
                <w:rtl/>
              </w:rPr>
              <w:t>הרשות השופטת</w:t>
            </w:r>
          </w:p>
        </w:tc>
      </w:tr>
      <w:tr w:rsidR="00946EF4" w:rsidRPr="00CA674E" w14:paraId="724027D6"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8CD8354"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הרשות השופטת - בתי המשפט</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F33DF1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מערכת בתי משפט (שלום, מחוזי, עליון) המכריעה בסכסוכים בין האזרחים לבין עצמן ובינם לבין רשויות השלטון </w:t>
            </w:r>
          </w:p>
          <w:p w14:paraId="1403652E"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 בודקת האם פעולותיהם של האזרחים ושל הרשויות נעשות בהתאם לחוק (היא המוסמכת לפרש את החוק)</w:t>
            </w:r>
          </w:p>
          <w:p w14:paraId="614D6309"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מפקחת על חוקיות הפעולות של הרשות המבצעת </w:t>
            </w:r>
          </w:p>
          <w:p w14:paraId="70DD3B7D"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בהתאם לפסיקת בית המשפט בסמכותו לפקח על הרשות המחוקקת על ידי ביקורת שיפוטית בהתאם לחוקי היסוד. נושא זה שנוי במחלוקת ציבורית</w:t>
            </w:r>
          </w:p>
        </w:tc>
      </w:tr>
      <w:tr w:rsidR="00946EF4" w:rsidRPr="00CA674E" w14:paraId="2F8B07C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2453FA5"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אי התלות של הרשות השופטת</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5A75D01"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הרשות השופטת עצמאית בהחלטותיה השיפוטיות</w:t>
            </w:r>
          </w:p>
          <w:p w14:paraId="10A7D4D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במטרה להבטיח מימוש הזכות להליך הוגן, עקרון שלטון החוק ושמירה על אמון הציבור במערכת המשפט</w:t>
            </w:r>
          </w:p>
          <w:p w14:paraId="119C2D85" w14:textId="77777777" w:rsidR="00946EF4" w:rsidRPr="00CA674E" w:rsidRDefault="00946EF4" w:rsidP="004A608D">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עקרון זה מובטח באמצעות מספר כללים (חובה לזכור שתי דוגמאות): </w:t>
            </w:r>
            <w:r w:rsidRPr="00CA674E">
              <w:rPr>
                <w:rFonts w:asciiTheme="majorBidi" w:hAnsiTheme="majorBidi" w:cstheme="majorBidi"/>
                <w:b/>
                <w:color w:val="auto"/>
                <w:sz w:val="24"/>
                <w:szCs w:val="24"/>
                <w:rtl/>
              </w:rPr>
              <w:t>מרות החוק</w:t>
            </w:r>
            <w:r w:rsidRPr="00CA674E">
              <w:rPr>
                <w:rFonts w:asciiTheme="majorBidi" w:hAnsiTheme="majorBidi" w:cstheme="majorBidi"/>
                <w:color w:val="auto"/>
                <w:sz w:val="24"/>
                <w:szCs w:val="24"/>
                <w:rtl/>
              </w:rPr>
              <w:t xml:space="preserve"> – השופטים כפופים אך ורק לחוק ופוסקים לפיו, </w:t>
            </w:r>
            <w:r w:rsidRPr="00CA674E">
              <w:rPr>
                <w:rFonts w:asciiTheme="majorBidi" w:hAnsiTheme="majorBidi" w:cstheme="majorBidi"/>
                <w:b/>
                <w:color w:val="auto"/>
                <w:sz w:val="24"/>
                <w:szCs w:val="24"/>
                <w:rtl/>
              </w:rPr>
              <w:t>תנאי העסקת השופטים</w:t>
            </w:r>
            <w:r w:rsidRPr="00CA674E">
              <w:rPr>
                <w:rFonts w:asciiTheme="majorBidi" w:hAnsiTheme="majorBidi" w:cstheme="majorBidi"/>
                <w:color w:val="auto"/>
                <w:sz w:val="24"/>
                <w:szCs w:val="24"/>
                <w:rtl/>
              </w:rPr>
              <w:t xml:space="preserve"> - שכר השופטים גבוה ונקבע ע"י ועדת הכספים של הכנסת, </w:t>
            </w:r>
            <w:r w:rsidRPr="00CA674E">
              <w:rPr>
                <w:rFonts w:asciiTheme="majorBidi" w:hAnsiTheme="majorBidi" w:cstheme="majorBidi"/>
                <w:b/>
                <w:color w:val="auto"/>
                <w:sz w:val="24"/>
                <w:szCs w:val="24"/>
                <w:rtl/>
              </w:rPr>
              <w:t>משך כהונת שופט</w:t>
            </w:r>
            <w:r w:rsidRPr="00CA674E">
              <w:rPr>
                <w:rFonts w:asciiTheme="majorBidi" w:hAnsiTheme="majorBidi" w:cstheme="majorBidi"/>
                <w:color w:val="auto"/>
                <w:sz w:val="24"/>
                <w:szCs w:val="24"/>
                <w:rtl/>
              </w:rPr>
              <w:t xml:space="preserve"> הוא עד גיל פרישה (70), </w:t>
            </w:r>
            <w:r w:rsidRPr="00CA674E">
              <w:rPr>
                <w:rFonts w:asciiTheme="majorBidi" w:hAnsiTheme="majorBidi" w:cstheme="majorBidi"/>
                <w:b/>
                <w:color w:val="auto"/>
                <w:sz w:val="24"/>
                <w:szCs w:val="24"/>
                <w:rtl/>
              </w:rPr>
              <w:t>אסור לשופט</w:t>
            </w:r>
            <w:r w:rsidRPr="00CA674E">
              <w:rPr>
                <w:rFonts w:asciiTheme="majorBidi" w:hAnsiTheme="majorBidi" w:cstheme="majorBidi"/>
                <w:color w:val="auto"/>
                <w:sz w:val="24"/>
                <w:szCs w:val="24"/>
                <w:rtl/>
              </w:rPr>
              <w:t xml:space="preserve"> לשמש בכל תפקיד פוליטי, </w:t>
            </w:r>
            <w:r w:rsidRPr="00CA674E">
              <w:rPr>
                <w:rFonts w:asciiTheme="majorBidi" w:hAnsiTheme="majorBidi" w:cstheme="majorBidi"/>
                <w:b/>
                <w:color w:val="auto"/>
                <w:sz w:val="24"/>
                <w:szCs w:val="24"/>
                <w:rtl/>
              </w:rPr>
              <w:t>הדחת שופט</w:t>
            </w:r>
            <w:r w:rsidRPr="00CA674E">
              <w:rPr>
                <w:rFonts w:asciiTheme="majorBidi" w:hAnsiTheme="majorBidi" w:cstheme="majorBidi"/>
                <w:color w:val="auto"/>
                <w:sz w:val="24"/>
                <w:szCs w:val="24"/>
                <w:rtl/>
              </w:rPr>
              <w:t xml:space="preserve"> נעשית בגין עבירות חמורות ולא בגין תוכן פסקי הדין שלו, </w:t>
            </w:r>
            <w:r w:rsidRPr="00CA674E">
              <w:rPr>
                <w:rFonts w:asciiTheme="majorBidi" w:hAnsiTheme="majorBidi" w:cstheme="majorBidi"/>
                <w:b/>
                <w:color w:val="auto"/>
                <w:sz w:val="24"/>
                <w:szCs w:val="24"/>
                <w:rtl/>
              </w:rPr>
              <w:t>חסינות השופטים</w:t>
            </w:r>
            <w:r w:rsidRPr="00CA674E">
              <w:rPr>
                <w:rFonts w:asciiTheme="majorBidi" w:hAnsiTheme="majorBidi" w:cstheme="majorBidi"/>
                <w:color w:val="auto"/>
                <w:sz w:val="24"/>
                <w:szCs w:val="24"/>
                <w:rtl/>
              </w:rPr>
              <w:t xml:space="preserve"> – חסינות מפני אחריות אזרחית בגין הכרעות שיפוטיות ומפני חקירה פלילית (ללא אישור היועמ"ש)</w:t>
            </w:r>
          </w:p>
        </w:tc>
      </w:tr>
      <w:tr w:rsidR="00946EF4" w:rsidRPr="00CA674E" w14:paraId="78A750CA"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3B5590C"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 xml:space="preserve">משפט פלילי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F25E458"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עוסק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בעברות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על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החוק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הפוגעות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בשלום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הציבור</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בסדר</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החברתי</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או</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בביטחו</w:t>
            </w:r>
            <w:r w:rsidRPr="00CA674E">
              <w:rPr>
                <w:rFonts w:asciiTheme="majorBidi" w:eastAsia="Times New Roman" w:hAnsiTheme="majorBidi" w:cstheme="majorBidi" w:hint="eastAsia"/>
                <w:color w:val="auto"/>
                <w:sz w:val="24"/>
                <w:szCs w:val="24"/>
                <w:rtl/>
              </w:rPr>
              <w:t>ן</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המדינה</w:t>
            </w:r>
            <w:r w:rsidRPr="00CA674E">
              <w:rPr>
                <w:rFonts w:asciiTheme="majorBidi" w:eastAsia="Times New Roman" w:hAnsiTheme="majorBidi" w:cstheme="majorBidi"/>
                <w:color w:val="auto"/>
                <w:sz w:val="24"/>
                <w:szCs w:val="24"/>
                <w:rtl/>
              </w:rPr>
              <w:t xml:space="preserve"> (שהמחוקק בחר להטיל עונש על העוברים עליהן)</w:t>
            </w:r>
          </w:p>
          <w:p w14:paraId="4BB5ECA5"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המשפט</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מברר</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האם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מגיע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עונש</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וקובע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מהו</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לפי</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הנסיבות</w:t>
            </w:r>
          </w:p>
          <w:p w14:paraId="1D444644"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המדינה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היא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התובעת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והנאשם</w:t>
            </w:r>
            <w:r w:rsidRPr="00CA674E">
              <w:rPr>
                <w:rFonts w:asciiTheme="majorBidi" w:eastAsia="Times New Roman" w:hAnsiTheme="majorBidi" w:cstheme="majorBidi"/>
                <w:color w:val="auto"/>
                <w:sz w:val="24"/>
                <w:szCs w:val="24"/>
                <w:rtl/>
              </w:rPr>
              <w:t xml:space="preserve"> הוא אדם או תאגיד</w:t>
            </w:r>
          </w:p>
          <w:p w14:paraId="5F486DC0"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Pr>
            </w:pPr>
            <w:r w:rsidRPr="00CA674E">
              <w:rPr>
                <w:rFonts w:asciiTheme="majorBidi" w:eastAsia="Times New Roman" w:hAnsiTheme="majorBidi" w:cstheme="majorBidi"/>
                <w:color w:val="auto"/>
                <w:sz w:val="24"/>
                <w:szCs w:val="24"/>
                <w:rtl/>
              </w:rPr>
              <w:t>- הענישה במשפט הפלילי יכולה להיות מאסר (או עונש מוות במקרים נדירים) או קנס</w:t>
            </w:r>
          </w:p>
        </w:tc>
      </w:tr>
      <w:tr w:rsidR="00946EF4" w:rsidRPr="00CA674E" w14:paraId="5E648840"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5D340C1" w14:textId="77777777" w:rsidR="00946EF4" w:rsidRPr="00CA674E" w:rsidRDefault="00946EF4" w:rsidP="00076E0F">
            <w:pPr>
              <w:pStyle w:val="a9"/>
              <w:spacing w:after="0"/>
              <w:ind w:left="251"/>
              <w:rPr>
                <w:rFonts w:asciiTheme="majorBidi" w:hAnsiTheme="majorBidi" w:cstheme="majorBidi"/>
                <w:color w:val="auto"/>
              </w:rPr>
            </w:pPr>
            <w:r w:rsidRPr="00CA674E">
              <w:rPr>
                <w:rFonts w:asciiTheme="majorBidi" w:hAnsiTheme="majorBidi" w:cstheme="majorBidi"/>
                <w:color w:val="auto"/>
                <w:sz w:val="24"/>
                <w:szCs w:val="24"/>
                <w:rtl/>
              </w:rPr>
              <w:t>משפט אזרחי</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4681131" w14:textId="77777777" w:rsidR="00946EF4" w:rsidRPr="00CA674E" w:rsidRDefault="00946EF4" w:rsidP="00076E0F">
            <w:pPr>
              <w:pStyle w:val="a9"/>
              <w:numPr>
                <w:ilvl w:val="0"/>
                <w:numId w:val="33"/>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עוסק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בסכסוכים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שבין</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אדם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לחברו</w:t>
            </w:r>
            <w:r w:rsidRPr="00CA674E">
              <w:rPr>
                <w:rFonts w:asciiTheme="majorBidi" w:eastAsia="Times New Roman" w:hAnsiTheme="majorBidi" w:cstheme="majorBidi"/>
                <w:color w:val="auto"/>
                <w:sz w:val="24"/>
                <w:szCs w:val="24"/>
                <w:rtl/>
              </w:rPr>
              <w:t xml:space="preserve"> </w:t>
            </w:r>
          </w:p>
          <w:p w14:paraId="37685FEA" w14:textId="77777777" w:rsidR="00946EF4" w:rsidRPr="00CA674E" w:rsidRDefault="00946EF4" w:rsidP="00076E0F">
            <w:pPr>
              <w:pStyle w:val="a9"/>
              <w:numPr>
                <w:ilvl w:val="0"/>
                <w:numId w:val="33"/>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המשפט</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מכריע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בסכסוך</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בין</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הצדדים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על</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פי</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החוק</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והראיות</w:t>
            </w:r>
          </w:p>
          <w:p w14:paraId="3A34690D" w14:textId="77777777" w:rsidR="00946EF4" w:rsidRPr="00CA674E" w:rsidRDefault="00946EF4" w:rsidP="00076E0F">
            <w:pPr>
              <w:pStyle w:val="a9"/>
              <w:numPr>
                <w:ilvl w:val="0"/>
                <w:numId w:val="33"/>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התובע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הוא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אדם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או</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תאגיד</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לרבות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המדינה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או</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רשות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מקומית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והנתבע</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הוא</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אדם</w:t>
            </w:r>
            <w:r w:rsidRPr="00CA674E">
              <w:rPr>
                <w:rFonts w:asciiTheme="majorBidi" w:eastAsia="Times New Roman" w:hAnsiTheme="majorBidi" w:cstheme="majorBidi"/>
                <w:color w:val="auto"/>
                <w:sz w:val="24"/>
                <w:szCs w:val="24"/>
                <w:rtl/>
              </w:rPr>
              <w:t xml:space="preserve"> או תאגיד</w:t>
            </w:r>
          </w:p>
          <w:p w14:paraId="07AEF7C9"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Pr>
            </w:pPr>
            <w:r w:rsidRPr="00CA674E">
              <w:rPr>
                <w:rFonts w:asciiTheme="majorBidi" w:eastAsia="Times New Roman" w:hAnsiTheme="majorBidi" w:cstheme="majorBidi"/>
                <w:color w:val="auto"/>
                <w:sz w:val="24"/>
                <w:szCs w:val="24"/>
                <w:rtl/>
              </w:rPr>
              <w:t>במשפט אזרחי אין ענישה ובסופו מתקבלת החלטה על חיוב כספי של המפסיד או הוראה אחרת לביצוע</w:t>
            </w:r>
          </w:p>
        </w:tc>
      </w:tr>
      <w:tr w:rsidR="00946EF4" w:rsidRPr="00CA674E" w14:paraId="37B7EC21"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1CBDBDC"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בית משפט השלום</w:t>
            </w:r>
          </w:p>
          <w:p w14:paraId="14BE743F" w14:textId="77777777" w:rsidR="00946EF4" w:rsidRPr="00CA674E" w:rsidRDefault="00946EF4" w:rsidP="00076E0F">
            <w:pPr>
              <w:pStyle w:val="a9"/>
              <w:spacing w:after="0"/>
              <w:ind w:left="251"/>
              <w:rPr>
                <w:rFonts w:asciiTheme="majorBidi" w:hAnsiTheme="majorBidi" w:cstheme="majorBidi"/>
                <w:color w:val="auto"/>
                <w:sz w:val="24"/>
                <w:szCs w:val="24"/>
                <w:rtl/>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97E48E2"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eastAsia="Times New Roman" w:hAnsiTheme="majorBidi" w:cstheme="majorBidi"/>
                <w:color w:val="auto"/>
                <w:sz w:val="24"/>
                <w:szCs w:val="24"/>
                <w:rtl/>
              </w:rPr>
              <w:t>נמצא בכל עיר בינונית או גדולה</w:t>
            </w:r>
            <w:r w:rsidRPr="00CA674E">
              <w:rPr>
                <w:rFonts w:asciiTheme="majorBidi" w:hAnsiTheme="majorBidi" w:cstheme="majorBidi"/>
                <w:color w:val="auto"/>
                <w:sz w:val="24"/>
                <w:szCs w:val="24"/>
                <w:rtl/>
              </w:rPr>
              <w:t xml:space="preserve"> (30 בכל הארץ)</w:t>
            </w:r>
          </w:p>
          <w:p w14:paraId="2CBF088E" w14:textId="77777777" w:rsidR="00946EF4" w:rsidRPr="00CA674E" w:rsidRDefault="00946EF4" w:rsidP="00076E0F">
            <w:pPr>
              <w:numPr>
                <w:ilvl w:val="0"/>
                <w:numId w:val="32"/>
              </w:numPr>
              <w:spacing w:after="0"/>
              <w:rPr>
                <w:rFonts w:asciiTheme="majorBidi" w:hAnsiTheme="majorBidi" w:cstheme="majorBidi"/>
                <w:color w:val="auto"/>
                <w:sz w:val="24"/>
                <w:szCs w:val="24"/>
                <w:rtl/>
              </w:rPr>
            </w:pPr>
            <w:r w:rsidRPr="00CA674E">
              <w:rPr>
                <w:rFonts w:asciiTheme="majorBidi" w:eastAsia="Times New Roman" w:hAnsiTheme="majorBidi" w:cstheme="majorBidi"/>
                <w:color w:val="auto"/>
                <w:sz w:val="24"/>
                <w:szCs w:val="24"/>
                <w:rtl/>
              </w:rPr>
              <w:t>עוסק במשפטים אזרחיים ובעבירות פליליות בסדר גודל נמוך יחסית</w:t>
            </w:r>
          </w:p>
        </w:tc>
      </w:tr>
      <w:tr w:rsidR="00946EF4" w:rsidRPr="00CA674E" w14:paraId="6964077F"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5EA7ED6"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t>בית משפט מחוזי</w:t>
            </w:r>
          </w:p>
          <w:p w14:paraId="3010B135" w14:textId="77777777" w:rsidR="00946EF4" w:rsidRPr="00CA674E" w:rsidRDefault="00946EF4" w:rsidP="00076E0F">
            <w:pPr>
              <w:pStyle w:val="a9"/>
              <w:spacing w:after="0"/>
              <w:ind w:left="251"/>
              <w:rPr>
                <w:rFonts w:asciiTheme="majorBidi" w:hAnsiTheme="majorBidi" w:cstheme="majorBidi"/>
                <w:color w:val="auto"/>
                <w:sz w:val="24"/>
                <w:szCs w:val="24"/>
                <w:rtl/>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0B6B1373"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נמצא בשש ערים בארץ</w:t>
            </w:r>
          </w:p>
          <w:p w14:paraId="25D5EA69"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עוסק במשפטים אזרחיים על סכומים גדולים/עבירות כבדות (פשע)</w:t>
            </w:r>
          </w:p>
          <w:p w14:paraId="1A8E8A80"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 xml:space="preserve">בית המשפט המחוזי מהווה סמכות לערעור על החלטות בימ"ש השלום ומהווה גם בימ"ש לעניינים </w:t>
            </w:r>
            <w:r w:rsidRPr="00CA674E">
              <w:rPr>
                <w:rFonts w:asciiTheme="majorBidi" w:eastAsia="Times New Roman" w:hAnsiTheme="majorBidi" w:cstheme="majorBidi" w:hint="cs"/>
                <w:color w:val="auto"/>
                <w:sz w:val="24"/>
                <w:szCs w:val="24"/>
                <w:rtl/>
              </w:rPr>
              <w:t>מנהליים</w:t>
            </w:r>
          </w:p>
        </w:tc>
      </w:tr>
      <w:tr w:rsidR="00946EF4" w:rsidRPr="00CA674E" w14:paraId="2B3F664D"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D80796A" w14:textId="77777777" w:rsidR="00946EF4" w:rsidRPr="00CA674E" w:rsidRDefault="00946EF4" w:rsidP="00076E0F">
            <w:pPr>
              <w:pStyle w:val="a9"/>
              <w:spacing w:after="0"/>
              <w:ind w:left="251"/>
              <w:rPr>
                <w:rFonts w:asciiTheme="majorBidi" w:hAnsiTheme="majorBidi" w:cstheme="majorBidi"/>
                <w:color w:val="auto"/>
                <w:sz w:val="24"/>
                <w:szCs w:val="24"/>
                <w:rtl/>
              </w:rPr>
            </w:pPr>
            <w:r w:rsidRPr="00CA674E">
              <w:rPr>
                <w:rFonts w:asciiTheme="majorBidi" w:hAnsiTheme="majorBidi" w:cstheme="majorBidi"/>
                <w:color w:val="auto"/>
                <w:sz w:val="24"/>
                <w:szCs w:val="24"/>
                <w:rtl/>
              </w:rPr>
              <w:lastRenderedPageBreak/>
              <w:t>בית המשפט העליון</w:t>
            </w:r>
          </w:p>
          <w:p w14:paraId="04BEAF07" w14:textId="77777777" w:rsidR="00946EF4" w:rsidRPr="00CA674E" w:rsidRDefault="00946EF4" w:rsidP="00076E0F">
            <w:pPr>
              <w:pStyle w:val="a9"/>
              <w:spacing w:after="0"/>
              <w:ind w:left="251"/>
              <w:rPr>
                <w:rFonts w:asciiTheme="majorBidi" w:hAnsiTheme="majorBidi" w:cstheme="majorBidi"/>
                <w:color w:val="auto"/>
                <w:sz w:val="24"/>
                <w:szCs w:val="24"/>
                <w:rtl/>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24D5904"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color w:val="auto"/>
                <w:sz w:val="24"/>
                <w:szCs w:val="24"/>
                <w:rtl/>
              </w:rPr>
              <w:t>יושב בירושלים</w:t>
            </w:r>
          </w:p>
          <w:p w14:paraId="0C5CAE25"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Pr>
            </w:pPr>
            <w:r w:rsidRPr="00CA674E">
              <w:rPr>
                <w:rFonts w:asciiTheme="majorBidi" w:eastAsia="Times New Roman" w:hAnsiTheme="majorBidi" w:cstheme="majorBidi"/>
                <w:color w:val="auto"/>
                <w:sz w:val="24"/>
                <w:szCs w:val="24"/>
                <w:rtl/>
              </w:rPr>
              <w:t>מהווה סמכות ערעור עליונה על החלטות בימ"ש מחוזי</w:t>
            </w:r>
          </w:p>
          <w:p w14:paraId="5A91840D" w14:textId="77777777" w:rsidR="00946EF4" w:rsidRPr="00CA674E" w:rsidRDefault="00946EF4" w:rsidP="00076E0F">
            <w:pPr>
              <w:pStyle w:val="a9"/>
              <w:numPr>
                <w:ilvl w:val="0"/>
                <w:numId w:val="32"/>
              </w:numPr>
              <w:shd w:val="clear" w:color="auto" w:fill="FFFFFF"/>
              <w:spacing w:after="0"/>
              <w:rPr>
                <w:rFonts w:asciiTheme="majorBidi" w:eastAsia="Times New Roman" w:hAnsiTheme="majorBidi" w:cstheme="majorBidi"/>
                <w:color w:val="auto"/>
                <w:sz w:val="24"/>
                <w:szCs w:val="24"/>
                <w:rtl/>
              </w:rPr>
            </w:pPr>
            <w:r w:rsidRPr="00CA674E">
              <w:rPr>
                <w:rFonts w:asciiTheme="majorBidi" w:eastAsia="Times New Roman" w:hAnsiTheme="majorBidi" w:cstheme="majorBidi" w:hint="cs"/>
                <w:color w:val="auto"/>
                <w:sz w:val="24"/>
                <w:szCs w:val="24"/>
                <w:rtl/>
              </w:rPr>
              <w:t>פסיקה</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בבית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המשפט</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העליון</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נחשבת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לתקדים</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מחייב</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לערכאות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נמוכות</w:t>
            </w:r>
            <w:r w:rsidRPr="00CA674E">
              <w:rPr>
                <w:rFonts w:asciiTheme="majorBidi" w:eastAsia="Times New Roman" w:hAnsiTheme="majorBidi" w:cstheme="majorBidi"/>
                <w:color w:val="auto"/>
                <w:sz w:val="24"/>
                <w:szCs w:val="24"/>
                <w:rtl/>
              </w:rPr>
              <w:t xml:space="preserve"> </w:t>
            </w:r>
            <w:r w:rsidRPr="00CA674E">
              <w:rPr>
                <w:rFonts w:asciiTheme="majorBidi" w:eastAsia="Times New Roman" w:hAnsiTheme="majorBidi" w:cstheme="majorBidi" w:hint="cs"/>
                <w:color w:val="auto"/>
                <w:sz w:val="24"/>
                <w:szCs w:val="24"/>
                <w:rtl/>
              </w:rPr>
              <w:t>יותר</w:t>
            </w:r>
          </w:p>
          <w:p w14:paraId="1B83D2EC" w14:textId="77777777" w:rsidR="00946EF4" w:rsidRPr="00CA674E" w:rsidRDefault="00946EF4" w:rsidP="00076E0F">
            <w:pPr>
              <w:pStyle w:val="a9"/>
              <w:numPr>
                <w:ilvl w:val="0"/>
                <w:numId w:val="32"/>
              </w:numPr>
              <w:spacing w:after="0"/>
              <w:rPr>
                <w:rFonts w:asciiTheme="majorBidi" w:hAnsiTheme="majorBidi" w:cstheme="majorBidi"/>
                <w:color w:val="auto"/>
                <w:sz w:val="24"/>
                <w:szCs w:val="24"/>
                <w:rtl/>
              </w:rPr>
            </w:pPr>
            <w:r w:rsidRPr="00CA674E">
              <w:rPr>
                <w:rFonts w:asciiTheme="majorBidi" w:eastAsia="Times New Roman" w:hAnsiTheme="majorBidi" w:cstheme="majorBidi"/>
                <w:color w:val="auto"/>
                <w:sz w:val="24"/>
                <w:szCs w:val="24"/>
                <w:rtl/>
              </w:rPr>
              <w:t>מתפקד גם כבג"ץ בו האזרח תובע את המדינה על עוול שנעשה לו</w:t>
            </w:r>
          </w:p>
        </w:tc>
      </w:tr>
      <w:tr w:rsidR="00946EF4" w:rsidRPr="00CA674E" w14:paraId="6B566B68"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A446526" w14:textId="77777777" w:rsidR="00946EF4" w:rsidRPr="00CA674E" w:rsidRDefault="00946EF4" w:rsidP="00076E0F">
            <w:pPr>
              <w:pStyle w:val="a9"/>
              <w:spacing w:after="0"/>
              <w:ind w:left="251"/>
              <w:rPr>
                <w:rFonts w:asciiTheme="majorBidi" w:hAnsiTheme="majorBidi" w:cstheme="majorBidi"/>
                <w:color w:val="auto"/>
                <w:rtl/>
              </w:rPr>
            </w:pPr>
            <w:r w:rsidRPr="00CA674E">
              <w:rPr>
                <w:rFonts w:asciiTheme="majorBidi" w:hAnsiTheme="majorBidi" w:cstheme="majorBidi"/>
                <w:color w:val="auto"/>
                <w:sz w:val="24"/>
                <w:szCs w:val="24"/>
                <w:rtl/>
              </w:rPr>
              <w:t>בג"צ</w:t>
            </w:r>
          </w:p>
          <w:p w14:paraId="6CE94017" w14:textId="77777777" w:rsidR="00946EF4" w:rsidRPr="00CA674E" w:rsidRDefault="00946EF4" w:rsidP="00076E0F">
            <w:pPr>
              <w:pStyle w:val="a9"/>
              <w:spacing w:after="0"/>
              <w:ind w:left="251"/>
              <w:rPr>
                <w:rFonts w:asciiTheme="majorBidi" w:hAnsiTheme="majorBidi" w:cstheme="majorBidi"/>
                <w:color w:val="auto"/>
                <w:sz w:val="24"/>
                <w:szCs w:val="24"/>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B4C91AA"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בית משפט גבוה לצדק (אחד מתפקידיו של בית המשפט העליון)</w:t>
            </w:r>
          </w:p>
          <w:p w14:paraId="537D0265"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מאפשר לכל אדם/ארגון לעתור בקשר להחלטות של רשויות המדינה או גופים ציבוריים אשר לדעתו גורמות לו עוול או פוגעות בזכויותיו</w:t>
            </w:r>
          </w:p>
          <w:p w14:paraId="7DD1BC26"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משמש ערכאה ראשונה ואחרונה בסוגיות בהן הוא מטפל</w:t>
            </w:r>
          </w:p>
          <w:p w14:paraId="722BE760" w14:textId="77777777" w:rsidR="00946EF4" w:rsidRPr="00CA674E" w:rsidRDefault="00946EF4" w:rsidP="00076E0F">
            <w:pPr>
              <w:numPr>
                <w:ilvl w:val="0"/>
                <w:numId w:val="32"/>
              </w:numPr>
              <w:spacing w:after="0"/>
              <w:rPr>
                <w:rFonts w:asciiTheme="majorBidi" w:hAnsiTheme="majorBidi" w:cstheme="majorBidi"/>
                <w:color w:val="auto"/>
                <w:sz w:val="24"/>
                <w:szCs w:val="24"/>
              </w:rPr>
            </w:pPr>
            <w:r w:rsidRPr="00CA674E">
              <w:rPr>
                <w:rFonts w:asciiTheme="majorBidi" w:hAnsiTheme="majorBidi" w:cstheme="majorBidi"/>
                <w:color w:val="auto"/>
                <w:sz w:val="24"/>
                <w:szCs w:val="24"/>
                <w:rtl/>
              </w:rPr>
              <w:t>פועל באמצעות צווים שמבטלים החלטות או פעולות של רשויות המדינה (</w:t>
            </w:r>
            <w:r w:rsidRPr="00CA674E">
              <w:rPr>
                <w:rFonts w:asciiTheme="majorBidi" w:hAnsiTheme="majorBidi" w:cstheme="majorBidi" w:hint="cs"/>
                <w:color w:val="auto"/>
                <w:sz w:val="24"/>
                <w:szCs w:val="24"/>
                <w:rtl/>
              </w:rPr>
              <w:t>יש</w:t>
            </w:r>
            <w:r w:rsidRPr="00CA674E">
              <w:rPr>
                <w:rFonts w:asciiTheme="majorBidi" w:hAnsiTheme="majorBidi" w:cstheme="majorBidi"/>
                <w:color w:val="auto"/>
                <w:sz w:val="24"/>
                <w:szCs w:val="24"/>
                <w:rtl/>
              </w:rPr>
              <w:t xml:space="preserve"> לזכור דוגמא אחת): </w:t>
            </w:r>
          </w:p>
          <w:p w14:paraId="19584B88" w14:textId="77777777" w:rsidR="00946EF4" w:rsidRPr="00CA674E" w:rsidRDefault="00946EF4" w:rsidP="00076E0F">
            <w:pPr>
              <w:spacing w:after="0"/>
              <w:ind w:left="319"/>
              <w:rPr>
                <w:rFonts w:asciiTheme="majorBidi" w:hAnsiTheme="majorBidi" w:cstheme="majorBidi"/>
                <w:color w:val="auto"/>
                <w:sz w:val="24"/>
                <w:szCs w:val="24"/>
              </w:rPr>
            </w:pPr>
            <w:r w:rsidRPr="00CA674E">
              <w:rPr>
                <w:rFonts w:asciiTheme="majorBidi" w:hAnsiTheme="majorBidi" w:cstheme="majorBidi" w:hint="cs"/>
                <w:b/>
                <w:color w:val="auto"/>
                <w:sz w:val="24"/>
                <w:szCs w:val="24"/>
                <w:rtl/>
              </w:rPr>
              <w:t>צו</w:t>
            </w:r>
            <w:r w:rsidRPr="00CA674E">
              <w:rPr>
                <w:rFonts w:asciiTheme="majorBidi" w:hAnsiTheme="majorBidi" w:cstheme="majorBidi"/>
                <w:b/>
                <w:color w:val="auto"/>
                <w:sz w:val="24"/>
                <w:szCs w:val="24"/>
                <w:rtl/>
              </w:rPr>
              <w:t xml:space="preserve"> </w:t>
            </w:r>
            <w:r w:rsidRPr="00CA674E">
              <w:rPr>
                <w:rFonts w:asciiTheme="majorBidi" w:hAnsiTheme="majorBidi" w:cstheme="majorBidi" w:hint="cs"/>
                <w:b/>
                <w:color w:val="auto"/>
                <w:sz w:val="24"/>
                <w:szCs w:val="24"/>
                <w:rtl/>
              </w:rPr>
              <w:t>על</w:t>
            </w:r>
            <w:r w:rsidRPr="00CA674E">
              <w:rPr>
                <w:rFonts w:asciiTheme="majorBidi" w:hAnsiTheme="majorBidi" w:cstheme="majorBidi"/>
                <w:b/>
                <w:color w:val="auto"/>
                <w:sz w:val="24"/>
                <w:szCs w:val="24"/>
                <w:rtl/>
              </w:rPr>
              <w:t xml:space="preserve"> </w:t>
            </w:r>
            <w:r w:rsidRPr="00CA674E">
              <w:rPr>
                <w:rFonts w:asciiTheme="majorBidi" w:hAnsiTheme="majorBidi" w:cstheme="majorBidi" w:hint="cs"/>
                <w:b/>
                <w:color w:val="auto"/>
                <w:sz w:val="24"/>
                <w:szCs w:val="24"/>
                <w:rtl/>
              </w:rPr>
              <w:t>תנאי</w:t>
            </w:r>
            <w:r w:rsidRPr="00CA674E">
              <w:rPr>
                <w:rFonts w:asciiTheme="majorBidi" w:hAnsiTheme="majorBidi" w:cstheme="majorBidi"/>
                <w:color w:val="auto"/>
                <w:sz w:val="24"/>
                <w:szCs w:val="24"/>
                <w:rtl/>
              </w:rPr>
              <w:t xml:space="preserve"> - צו של בג"צ המורה לרשות המשיבה בעתירה להופיע בפני בג"צ ולהציג את עמדתה לגבי העתירה,  </w:t>
            </w:r>
            <w:r w:rsidRPr="00CA674E">
              <w:rPr>
                <w:rFonts w:asciiTheme="majorBidi" w:hAnsiTheme="majorBidi" w:cstheme="majorBidi"/>
                <w:b/>
                <w:color w:val="auto"/>
                <w:sz w:val="24"/>
                <w:szCs w:val="24"/>
                <w:rtl/>
              </w:rPr>
              <w:t xml:space="preserve">צו ביניים </w:t>
            </w:r>
            <w:r w:rsidRPr="00CA674E">
              <w:rPr>
                <w:rFonts w:asciiTheme="majorBidi" w:hAnsiTheme="majorBidi" w:cstheme="majorBidi"/>
                <w:color w:val="auto"/>
                <w:sz w:val="24"/>
                <w:szCs w:val="24"/>
                <w:rtl/>
              </w:rPr>
              <w:t xml:space="preserve">- צו של בג"ץ למשיבה בעתירה להקפיא את המצב הקיים עד לסיום הדיון בעתירה (ניתן במקרים בהם מדובר בצעדים בלתי הפיכים של הרשויות),  </w:t>
            </w:r>
            <w:r w:rsidRPr="00CA674E">
              <w:rPr>
                <w:rFonts w:asciiTheme="majorBidi" w:hAnsiTheme="majorBidi" w:cstheme="majorBidi"/>
                <w:b/>
                <w:color w:val="auto"/>
                <w:sz w:val="24"/>
                <w:szCs w:val="24"/>
                <w:rtl/>
              </w:rPr>
              <w:t>צו החלטי</w:t>
            </w:r>
            <w:r w:rsidRPr="00CA674E">
              <w:rPr>
                <w:rFonts w:asciiTheme="majorBidi" w:hAnsiTheme="majorBidi" w:cstheme="majorBidi"/>
                <w:color w:val="auto"/>
                <w:sz w:val="24"/>
                <w:szCs w:val="24"/>
                <w:rtl/>
              </w:rPr>
              <w:t>- צו הניתן בסיום הדיון בעתירה ומשמעו קבלת העתירה על ידי בג"צ, ביטול החלטת הרשות והנחייה כיצד לפעול</w:t>
            </w:r>
          </w:p>
        </w:tc>
      </w:tr>
      <w:tr w:rsidR="00ED527D" w:rsidRPr="00CA674E" w14:paraId="2745CEC2"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D636E2A" w14:textId="77777777" w:rsidR="00ED527D" w:rsidRPr="00CA674E" w:rsidRDefault="00ED527D" w:rsidP="00076E0F">
            <w:pPr>
              <w:pStyle w:val="a9"/>
              <w:spacing w:after="0"/>
              <w:ind w:left="251"/>
              <w:rPr>
                <w:rFonts w:asciiTheme="majorBidi" w:hAnsiTheme="majorBidi" w:cstheme="majorBidi"/>
                <w:color w:val="auto"/>
                <w:sz w:val="24"/>
                <w:szCs w:val="24"/>
                <w:rtl/>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A8624FD" w14:textId="77777777" w:rsidR="00ED527D" w:rsidRPr="006E4595" w:rsidRDefault="00ED527D" w:rsidP="00ED527D">
            <w:pPr>
              <w:spacing w:after="0"/>
              <w:ind w:left="720"/>
              <w:rPr>
                <w:rFonts w:asciiTheme="majorBidi" w:hAnsiTheme="majorBidi" w:cstheme="majorBidi"/>
                <w:b/>
                <w:bCs/>
                <w:color w:val="auto"/>
                <w:sz w:val="32"/>
                <w:szCs w:val="32"/>
                <w:rtl/>
              </w:rPr>
            </w:pPr>
            <w:r w:rsidRPr="006E4595">
              <w:rPr>
                <w:rFonts w:asciiTheme="majorBidi" w:hAnsiTheme="majorBidi" w:cstheme="majorBidi" w:hint="cs"/>
                <w:b/>
                <w:bCs/>
                <w:color w:val="auto"/>
                <w:sz w:val="32"/>
                <w:szCs w:val="32"/>
                <w:rtl/>
              </w:rPr>
              <w:t xml:space="preserve">יחידת לימוד שביעית </w:t>
            </w:r>
            <w:r w:rsidRPr="006E4595">
              <w:rPr>
                <w:rFonts w:asciiTheme="majorBidi" w:hAnsiTheme="majorBidi" w:cstheme="majorBidi"/>
                <w:b/>
                <w:bCs/>
                <w:color w:val="auto"/>
                <w:sz w:val="32"/>
                <w:szCs w:val="32"/>
                <w:rtl/>
              </w:rPr>
              <w:t>–</w:t>
            </w:r>
            <w:r w:rsidRPr="006E4595">
              <w:rPr>
                <w:rFonts w:asciiTheme="majorBidi" w:hAnsiTheme="majorBidi" w:cstheme="majorBidi" w:hint="cs"/>
                <w:b/>
                <w:bCs/>
                <w:color w:val="auto"/>
                <w:sz w:val="32"/>
                <w:szCs w:val="32"/>
                <w:rtl/>
              </w:rPr>
              <w:t xml:space="preserve"> תפקיד התקשורת </w:t>
            </w:r>
            <w:r w:rsidR="006E4595">
              <w:rPr>
                <w:rFonts w:asciiTheme="majorBidi" w:hAnsiTheme="majorBidi" w:cstheme="majorBidi" w:hint="cs"/>
                <w:b/>
                <w:bCs/>
                <w:color w:val="auto"/>
                <w:sz w:val="32"/>
                <w:szCs w:val="32"/>
                <w:rtl/>
              </w:rPr>
              <w:t>במשטר דמוקרטי</w:t>
            </w:r>
          </w:p>
        </w:tc>
      </w:tr>
      <w:tr w:rsidR="00ED527D" w:rsidRPr="00CA674E" w14:paraId="70EDD89C"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3C19C1F1" w14:textId="77777777" w:rsidR="0062450A" w:rsidRDefault="00ED527D"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 xml:space="preserve">מעמד התקשורת, </w:t>
            </w:r>
          </w:p>
          <w:p w14:paraId="43320FBF" w14:textId="77777777" w:rsidR="00ED527D" w:rsidRPr="00CA674E" w:rsidRDefault="00ED527D" w:rsidP="0062450A">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 xml:space="preserve">תפקיד התקשורת במשטר דמוקרטי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292DA04"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יש ארבע זכויות עיקריות:</w:t>
            </w:r>
          </w:p>
          <w:p w14:paraId="06C2BE2C"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 xml:space="preserve"> (א) חופש הביטוי    (ב) חופש המידע       (ג) חופש העיתונות       (ד) זכות הציבור לדעת. </w:t>
            </w:r>
          </w:p>
          <w:p w14:paraId="7806550E"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 xml:space="preserve">מה ההבדל בין חופש המידע לזכות הציבור לדעת? </w:t>
            </w:r>
          </w:p>
          <w:p w14:paraId="25F9E755"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חופש המידע – פירושו שלכל אחד מותר לדעת כל מה שהוא רוצה כל עוד זה במסגרת החוק והוא לא פוגע בביטחון המידע או נחשף לחומר מסווג.</w:t>
            </w:r>
          </w:p>
          <w:p w14:paraId="7F2C7B6C"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זכות הציבור לדעת – פירושה, זכות הציבור לדעת על התנהלות הממשלה על מנת שיוכלו לבקר אותה.</w:t>
            </w:r>
          </w:p>
          <w:p w14:paraId="6887CC60"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ההבדל הוא שבחופש המידע - זכותו של כל אדם לדרוש מידע על פעילות רשויות השלטון (מבצעת, שופטת, מחוקקת) כדי שהאדם/אזרח יוכל לגבש דעה.</w:t>
            </w:r>
          </w:p>
          <w:p w14:paraId="3CB87FAD"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 xml:space="preserve">ובזכות הציבור לדעת- זוהי הזכות של הציבור להיות חשוף למידע על כל נושא שמתרחש כדי שיוכל לגבש דעה. </w:t>
            </w:r>
          </w:p>
          <w:p w14:paraId="0D06F2E8" w14:textId="77777777" w:rsidR="00ED527D" w:rsidRPr="00ED527D" w:rsidRDefault="00ED527D" w:rsidP="00ED527D">
            <w:pPr>
              <w:numPr>
                <w:ilvl w:val="0"/>
                <w:numId w:val="32"/>
              </w:numPr>
              <w:spacing w:after="0"/>
              <w:rPr>
                <w:rFonts w:asciiTheme="majorBidi" w:hAnsiTheme="majorBidi" w:cstheme="majorBidi"/>
                <w:color w:val="auto"/>
                <w:sz w:val="24"/>
                <w:szCs w:val="24"/>
              </w:rPr>
            </w:pPr>
            <w:r w:rsidRPr="00ED527D">
              <w:rPr>
                <w:rFonts w:asciiTheme="majorBidi" w:hAnsiTheme="majorBidi" w:cs="Times New Roman"/>
                <w:color w:val="auto"/>
                <w:sz w:val="24"/>
                <w:szCs w:val="24"/>
                <w:rtl/>
              </w:rPr>
              <w:t>כלומר: חופש המידע זאת זכות אקטיבית, וזכות הציבור לדעת זאת זכות פאסיבית.</w:t>
            </w:r>
          </w:p>
          <w:p w14:paraId="5EA166B3" w14:textId="77777777" w:rsidR="00ED527D" w:rsidRPr="00CA674E" w:rsidRDefault="00ED527D" w:rsidP="00ED527D">
            <w:pPr>
              <w:numPr>
                <w:ilvl w:val="0"/>
                <w:numId w:val="32"/>
              </w:numPr>
              <w:spacing w:after="0"/>
              <w:rPr>
                <w:rFonts w:asciiTheme="majorBidi" w:hAnsiTheme="majorBidi" w:cstheme="majorBidi"/>
                <w:color w:val="auto"/>
                <w:sz w:val="24"/>
                <w:szCs w:val="24"/>
                <w:rtl/>
              </w:rPr>
            </w:pPr>
            <w:r w:rsidRPr="00ED527D">
              <w:rPr>
                <w:rFonts w:asciiTheme="majorBidi" w:hAnsiTheme="majorBidi" w:cs="Times New Roman"/>
                <w:color w:val="auto"/>
                <w:sz w:val="24"/>
                <w:szCs w:val="24"/>
                <w:rtl/>
              </w:rPr>
              <w:t>הכוונה היא, שבחופש המידע נעשית פעולה כדי לדעת.</w:t>
            </w:r>
          </w:p>
        </w:tc>
      </w:tr>
      <w:tr w:rsidR="00ED527D" w:rsidRPr="00CA674E" w14:paraId="414FCCD1"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F9BD4FA" w14:textId="77777777" w:rsidR="00ED527D" w:rsidRPr="00CA674E" w:rsidRDefault="0062450A" w:rsidP="00076E0F">
            <w:pPr>
              <w:pStyle w:val="a9"/>
              <w:spacing w:after="0"/>
              <w:ind w:left="251"/>
              <w:rPr>
                <w:rFonts w:asciiTheme="majorBidi" w:hAnsiTheme="majorBidi" w:cstheme="majorBidi"/>
                <w:color w:val="auto"/>
                <w:sz w:val="24"/>
                <w:szCs w:val="24"/>
                <w:rtl/>
              </w:rPr>
            </w:pPr>
            <w:r>
              <w:rPr>
                <w:rFonts w:asciiTheme="majorBidi" w:hAnsiTheme="majorBidi" w:cstheme="majorBidi" w:hint="cs"/>
                <w:color w:val="auto"/>
                <w:sz w:val="24"/>
                <w:szCs w:val="24"/>
                <w:rtl/>
              </w:rPr>
              <w:t xml:space="preserve">תפקיד התקשורת </w:t>
            </w: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484661D9" w14:textId="77777777" w:rsidR="0062450A" w:rsidRPr="0062450A" w:rsidRDefault="0062450A" w:rsidP="0062450A">
            <w:pPr>
              <w:numPr>
                <w:ilvl w:val="0"/>
                <w:numId w:val="32"/>
              </w:numPr>
              <w:spacing w:after="0"/>
              <w:rPr>
                <w:rFonts w:asciiTheme="majorBidi" w:hAnsiTheme="majorBidi" w:cstheme="majorBidi"/>
                <w:color w:val="auto"/>
                <w:sz w:val="24"/>
                <w:szCs w:val="24"/>
                <w:rtl/>
              </w:rPr>
            </w:pPr>
            <w:r w:rsidRPr="0062450A">
              <w:rPr>
                <w:rFonts w:asciiTheme="majorBidi" w:hAnsiTheme="majorBidi" w:cs="Times New Roman"/>
                <w:color w:val="auto"/>
                <w:sz w:val="24"/>
                <w:szCs w:val="24"/>
                <w:rtl/>
              </w:rPr>
              <w:t xml:space="preserve">התקשורת ממלאת את התפקיד "כלב שמירה של הדמוקרטיה": כי היא מפקחת על השלטון ומרתיעה (מודיעה) כאשר התפקוד של השלטון הוא בעיתי. </w:t>
            </w:r>
          </w:p>
          <w:p w14:paraId="4F249261" w14:textId="77777777" w:rsidR="0062450A" w:rsidRPr="0062450A" w:rsidRDefault="0062450A" w:rsidP="0062450A">
            <w:pPr>
              <w:numPr>
                <w:ilvl w:val="0"/>
                <w:numId w:val="32"/>
              </w:numPr>
              <w:spacing w:after="0"/>
              <w:rPr>
                <w:rFonts w:asciiTheme="majorBidi" w:hAnsiTheme="majorBidi" w:cstheme="majorBidi"/>
                <w:color w:val="auto"/>
                <w:sz w:val="24"/>
                <w:szCs w:val="24"/>
                <w:rtl/>
              </w:rPr>
            </w:pPr>
            <w:r w:rsidRPr="0062450A">
              <w:rPr>
                <w:rFonts w:asciiTheme="majorBidi" w:hAnsiTheme="majorBidi" w:cs="Times New Roman"/>
                <w:color w:val="auto"/>
                <w:sz w:val="24"/>
                <w:szCs w:val="24"/>
                <w:rtl/>
              </w:rPr>
              <w:t>כי מידע רב לא נחשף לציבור. לפעמים המידע אפילו מוסתר מהציבור בכוונה – על ידי הכנסת או על ידי גורמים בעלי כוח אחרים. ו</w:t>
            </w:r>
          </w:p>
          <w:p w14:paraId="49107731" w14:textId="77777777" w:rsidR="0062450A" w:rsidRPr="0062450A" w:rsidRDefault="0062450A" w:rsidP="0062450A">
            <w:pPr>
              <w:numPr>
                <w:ilvl w:val="0"/>
                <w:numId w:val="32"/>
              </w:numPr>
              <w:spacing w:after="0"/>
              <w:rPr>
                <w:rFonts w:asciiTheme="majorBidi" w:hAnsiTheme="majorBidi" w:cstheme="majorBidi"/>
                <w:color w:val="auto"/>
                <w:sz w:val="24"/>
                <w:szCs w:val="24"/>
                <w:rtl/>
              </w:rPr>
            </w:pPr>
            <w:r w:rsidRPr="0062450A">
              <w:rPr>
                <w:rFonts w:asciiTheme="majorBidi" w:hAnsiTheme="majorBidi" w:cs="Times New Roman"/>
                <w:color w:val="auto"/>
                <w:sz w:val="24"/>
                <w:szCs w:val="24"/>
                <w:rtl/>
              </w:rPr>
              <w:t xml:space="preserve">לפעמים המידע קיים, אבל אין מי שיפרסם אותו.. </w:t>
            </w:r>
          </w:p>
          <w:p w14:paraId="17B9787B" w14:textId="77777777" w:rsidR="00ED527D" w:rsidRPr="00CA674E" w:rsidRDefault="0062450A" w:rsidP="0062450A">
            <w:pPr>
              <w:numPr>
                <w:ilvl w:val="0"/>
                <w:numId w:val="32"/>
              </w:numPr>
              <w:spacing w:after="0"/>
              <w:rPr>
                <w:rFonts w:asciiTheme="majorBidi" w:hAnsiTheme="majorBidi" w:cstheme="majorBidi"/>
                <w:color w:val="auto"/>
                <w:sz w:val="24"/>
                <w:szCs w:val="24"/>
                <w:rtl/>
              </w:rPr>
            </w:pPr>
            <w:r w:rsidRPr="0062450A">
              <w:rPr>
                <w:rFonts w:asciiTheme="majorBidi" w:hAnsiTheme="majorBidi" w:cs="Times New Roman"/>
                <w:color w:val="auto"/>
                <w:sz w:val="24"/>
                <w:szCs w:val="24"/>
                <w:rtl/>
              </w:rPr>
              <w:t>הדרך להגיע לכל המידע הזה היא באמצעות כליי התקשורת . וכך התקשורת מממשת את תפקידה כמקשרת בין האזרח (הפרט) לחברה, ובין הציבור לשלטון.</w:t>
            </w:r>
          </w:p>
        </w:tc>
      </w:tr>
      <w:tr w:rsidR="00ED527D" w:rsidRPr="00CA674E" w14:paraId="7730E8E3" w14:textId="77777777" w:rsidTr="00076E0F">
        <w:tc>
          <w:tcPr>
            <w:tcW w:w="2498"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D71485E" w14:textId="77777777" w:rsidR="00ED527D" w:rsidRPr="00CA674E" w:rsidRDefault="00ED527D" w:rsidP="00076E0F">
            <w:pPr>
              <w:pStyle w:val="a9"/>
              <w:spacing w:after="0"/>
              <w:ind w:left="251"/>
              <w:rPr>
                <w:rFonts w:asciiTheme="majorBidi" w:hAnsiTheme="majorBidi" w:cstheme="majorBidi"/>
                <w:color w:val="auto"/>
                <w:sz w:val="24"/>
                <w:szCs w:val="24"/>
                <w:rtl/>
              </w:rPr>
            </w:pPr>
          </w:p>
        </w:tc>
        <w:tc>
          <w:tcPr>
            <w:tcW w:w="7403"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6DF1FAD6" w14:textId="77777777" w:rsidR="00ED527D" w:rsidRPr="00CA674E" w:rsidRDefault="00ED527D" w:rsidP="00076E0F">
            <w:pPr>
              <w:numPr>
                <w:ilvl w:val="0"/>
                <w:numId w:val="32"/>
              </w:numPr>
              <w:spacing w:after="0"/>
              <w:rPr>
                <w:rFonts w:asciiTheme="majorBidi" w:hAnsiTheme="majorBidi" w:cstheme="majorBidi"/>
                <w:color w:val="auto"/>
                <w:sz w:val="24"/>
                <w:szCs w:val="24"/>
                <w:rtl/>
              </w:rPr>
            </w:pPr>
          </w:p>
        </w:tc>
      </w:tr>
    </w:tbl>
    <w:p w14:paraId="2A634421" w14:textId="77777777" w:rsidR="00946EF4" w:rsidRPr="00CA674E" w:rsidRDefault="00946EF4" w:rsidP="006E4595">
      <w:pPr>
        <w:spacing w:after="0"/>
        <w:rPr>
          <w:rFonts w:asciiTheme="majorBidi" w:hAnsiTheme="majorBidi" w:cstheme="majorBidi"/>
          <w:color w:val="auto"/>
          <w:rtl/>
        </w:rPr>
      </w:pPr>
    </w:p>
    <w:sectPr w:rsidR="00946EF4" w:rsidRPr="00CA674E" w:rsidSect="00076E0F">
      <w:headerReference w:type="default" r:id="rId8"/>
      <w:footerReference w:type="default" r:id="rId9"/>
      <w:pgSz w:w="11906" w:h="16838"/>
      <w:pgMar w:top="1440" w:right="991"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6F1D" w14:textId="77777777" w:rsidR="00402F17" w:rsidRDefault="00402F17">
      <w:pPr>
        <w:spacing w:after="0" w:line="240" w:lineRule="auto"/>
      </w:pPr>
      <w:r>
        <w:separator/>
      </w:r>
    </w:p>
  </w:endnote>
  <w:endnote w:type="continuationSeparator" w:id="0">
    <w:p w14:paraId="12DE6886" w14:textId="77777777" w:rsidR="00402F17" w:rsidRDefault="0040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altName w:val="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37067065"/>
      <w:docPartObj>
        <w:docPartGallery w:val="Page Numbers (Bottom of Page)"/>
        <w:docPartUnique/>
      </w:docPartObj>
    </w:sdtPr>
    <w:sdtEndPr>
      <w:rPr>
        <w:cs/>
      </w:rPr>
    </w:sdtEndPr>
    <w:sdtContent>
      <w:p w14:paraId="2122A0FD" w14:textId="77777777" w:rsidR="008C7B77" w:rsidRDefault="008C7B77">
        <w:pPr>
          <w:pStyle w:val="ae"/>
          <w:jc w:val="center"/>
          <w:rPr>
            <w:rtl/>
            <w:cs/>
          </w:rPr>
        </w:pPr>
        <w:r>
          <w:fldChar w:fldCharType="begin"/>
        </w:r>
        <w:r>
          <w:rPr>
            <w:rtl/>
            <w:cs/>
          </w:rPr>
          <w:instrText>PAGE   \* MERGEFORMAT</w:instrText>
        </w:r>
        <w:r>
          <w:fldChar w:fldCharType="separate"/>
        </w:r>
        <w:r w:rsidRPr="00F10050">
          <w:rPr>
            <w:noProof/>
            <w:rtl/>
            <w:lang w:val="he-IL"/>
          </w:rPr>
          <w:t>1</w:t>
        </w:r>
        <w:r>
          <w:fldChar w:fldCharType="end"/>
        </w:r>
      </w:p>
    </w:sdtContent>
  </w:sdt>
  <w:p w14:paraId="4886C807" w14:textId="77777777" w:rsidR="008C7B77" w:rsidRDefault="008C7B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3CAFA" w14:textId="77777777" w:rsidR="00402F17" w:rsidRDefault="00402F17">
      <w:pPr>
        <w:spacing w:after="0" w:line="240" w:lineRule="auto"/>
      </w:pPr>
      <w:r>
        <w:separator/>
      </w:r>
    </w:p>
  </w:footnote>
  <w:footnote w:type="continuationSeparator" w:id="0">
    <w:p w14:paraId="40E51BCC" w14:textId="77777777" w:rsidR="00402F17" w:rsidRDefault="0040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8DD7" w14:textId="77777777" w:rsidR="008C7B77" w:rsidRPr="003A4BCD" w:rsidRDefault="008C7B77" w:rsidP="00076E0F">
    <w:pPr>
      <w:tabs>
        <w:tab w:val="center" w:pos="4320"/>
        <w:tab w:val="right" w:pos="8640"/>
      </w:tabs>
      <w:spacing w:after="0" w:line="240" w:lineRule="auto"/>
      <w:jc w:val="center"/>
      <w:rPr>
        <w:rFonts w:ascii="Times New Roman" w:eastAsia="Times New Roman" w:hAnsi="Times New Roman" w:cs="Times New Roman"/>
        <w:b/>
        <w:bCs/>
        <w:color w:val="365F91"/>
        <w:sz w:val="20"/>
        <w:szCs w:val="20"/>
        <w:rtl/>
        <w:lang w:bidi="ar-JO"/>
      </w:rPr>
    </w:pPr>
    <w:r w:rsidRPr="003A4BCD">
      <w:rPr>
        <w:rFonts w:ascii="Times New Roman" w:eastAsia="Times New Roman" w:hAnsi="Times New Roman" w:cs="Times New Roman" w:hint="cs"/>
        <w:b/>
        <w:bCs/>
        <w:color w:val="365F91"/>
        <w:sz w:val="20"/>
        <w:szCs w:val="20"/>
        <w:rtl/>
      </w:rPr>
      <w:t xml:space="preserve">משרד החינוך </w:t>
    </w:r>
    <w:r w:rsidRPr="003A4BCD">
      <w:rPr>
        <w:rFonts w:ascii="Times New Roman" w:eastAsia="Times New Roman" w:hAnsi="Times New Roman" w:cs="Times New Roman"/>
        <w:b/>
        <w:bCs/>
        <w:color w:val="365F91"/>
        <w:sz w:val="20"/>
        <w:szCs w:val="20"/>
        <w:rtl/>
      </w:rPr>
      <w:t>–</w:t>
    </w:r>
    <w:r w:rsidRPr="003A4BCD">
      <w:rPr>
        <w:rFonts w:ascii="Times New Roman" w:eastAsia="Times New Roman" w:hAnsi="Times New Roman" w:cs="Times New Roman" w:hint="cs"/>
        <w:b/>
        <w:bCs/>
        <w:color w:val="365F91"/>
        <w:sz w:val="20"/>
        <w:szCs w:val="20"/>
        <w:rtl/>
      </w:rPr>
      <w:t xml:space="preserve"> </w:t>
    </w:r>
    <w:r w:rsidRPr="003A4BCD">
      <w:rPr>
        <w:rFonts w:ascii="Times New Roman" w:eastAsia="Times New Roman" w:hAnsi="Times New Roman" w:cs="Times New Roman" w:hint="cs"/>
        <w:b/>
        <w:bCs/>
        <w:color w:val="365F91"/>
        <w:sz w:val="20"/>
        <w:szCs w:val="20"/>
        <w:rtl/>
        <w:lang w:bidi="ar-JO"/>
      </w:rPr>
      <w:t>وزارة التربية والتعليم</w:t>
    </w:r>
  </w:p>
  <w:p w14:paraId="16C05C68" w14:textId="77777777" w:rsidR="008C7B77" w:rsidRPr="003A4BCD" w:rsidRDefault="008C7B77" w:rsidP="00076E0F">
    <w:pPr>
      <w:tabs>
        <w:tab w:val="center" w:pos="4320"/>
        <w:tab w:val="right" w:pos="8640"/>
      </w:tabs>
      <w:spacing w:after="0" w:line="240" w:lineRule="auto"/>
      <w:jc w:val="center"/>
      <w:rPr>
        <w:rFonts w:ascii="Times New Roman" w:eastAsia="Times New Roman" w:hAnsi="Times New Roman" w:cs="Times New Roman"/>
        <w:b/>
        <w:bCs/>
        <w:color w:val="365F91"/>
        <w:sz w:val="20"/>
        <w:szCs w:val="20"/>
        <w:rtl/>
        <w:lang w:bidi="ar-JO"/>
      </w:rPr>
    </w:pPr>
    <w:r w:rsidRPr="003A4BCD">
      <w:rPr>
        <w:rFonts w:ascii="Times New Roman" w:eastAsia="Times New Roman" w:hAnsi="Times New Roman" w:cs="Times New Roman" w:hint="cs"/>
        <w:b/>
        <w:bCs/>
        <w:color w:val="365F91"/>
        <w:sz w:val="20"/>
        <w:szCs w:val="20"/>
        <w:rtl/>
      </w:rPr>
      <w:t xml:space="preserve">המזכירות הפדגוגית </w:t>
    </w:r>
    <w:r w:rsidRPr="003A4BCD">
      <w:rPr>
        <w:rFonts w:ascii="Times New Roman" w:eastAsia="Times New Roman" w:hAnsi="Times New Roman" w:cs="Times New Roman"/>
        <w:b/>
        <w:bCs/>
        <w:color w:val="365F91"/>
        <w:sz w:val="20"/>
        <w:szCs w:val="20"/>
        <w:rtl/>
      </w:rPr>
      <w:t>–</w:t>
    </w:r>
    <w:r w:rsidRPr="003A4BCD">
      <w:rPr>
        <w:rFonts w:ascii="Times New Roman" w:eastAsia="Times New Roman" w:hAnsi="Times New Roman" w:cs="Times New Roman" w:hint="cs"/>
        <w:b/>
        <w:bCs/>
        <w:color w:val="365F91"/>
        <w:sz w:val="20"/>
        <w:szCs w:val="20"/>
        <w:rtl/>
      </w:rPr>
      <w:t xml:space="preserve"> </w:t>
    </w:r>
    <w:r w:rsidRPr="003A4BCD">
      <w:rPr>
        <w:rFonts w:ascii="Times New Roman" w:eastAsia="Times New Roman" w:hAnsi="Times New Roman" w:cs="Times New Roman" w:hint="cs"/>
        <w:b/>
        <w:bCs/>
        <w:color w:val="365F91"/>
        <w:sz w:val="20"/>
        <w:szCs w:val="20"/>
        <w:rtl/>
        <w:lang w:bidi="ar-JO"/>
      </w:rPr>
      <w:t xml:space="preserve"> السكرتارية التربوية</w:t>
    </w:r>
  </w:p>
  <w:p w14:paraId="6CA5B973" w14:textId="77777777" w:rsidR="008C7B77" w:rsidRPr="003A4BCD" w:rsidRDefault="008C7B77" w:rsidP="00076E0F">
    <w:pPr>
      <w:tabs>
        <w:tab w:val="center" w:pos="4320"/>
        <w:tab w:val="right" w:pos="8640"/>
      </w:tabs>
      <w:spacing w:after="0" w:line="240" w:lineRule="auto"/>
      <w:jc w:val="center"/>
      <w:rPr>
        <w:rFonts w:ascii="Times New Roman" w:eastAsia="Times New Roman" w:hAnsi="Times New Roman" w:cs="Times New Roman"/>
        <w:b/>
        <w:bCs/>
        <w:color w:val="365F91"/>
        <w:sz w:val="28"/>
        <w:szCs w:val="24"/>
        <w:rtl/>
        <w:lang w:bidi="ar-JO"/>
      </w:rPr>
    </w:pPr>
    <w:r w:rsidRPr="003A4BCD">
      <w:rPr>
        <w:rFonts w:ascii="Times New Roman" w:eastAsia="Times New Roman" w:hAnsi="Times New Roman" w:cs="Times New Roman" w:hint="cs"/>
        <w:b/>
        <w:bCs/>
        <w:color w:val="365F91"/>
        <w:sz w:val="20"/>
        <w:szCs w:val="20"/>
        <w:rtl/>
      </w:rPr>
      <w:t xml:space="preserve">הפיקוח על הוראת האזרחות </w:t>
    </w:r>
    <w:r w:rsidRPr="003A4BCD">
      <w:rPr>
        <w:rFonts w:ascii="Times New Roman" w:eastAsia="Times New Roman" w:hAnsi="Times New Roman" w:cs="Times New Roman"/>
        <w:b/>
        <w:bCs/>
        <w:color w:val="365F91"/>
        <w:sz w:val="20"/>
        <w:szCs w:val="20"/>
        <w:rtl/>
      </w:rPr>
      <w:t>–</w:t>
    </w:r>
    <w:r w:rsidRPr="003A4BCD">
      <w:rPr>
        <w:rFonts w:ascii="Times New Roman" w:eastAsia="Times New Roman" w:hAnsi="Times New Roman" w:cs="Times New Roman" w:hint="cs"/>
        <w:b/>
        <w:bCs/>
        <w:color w:val="365F91"/>
        <w:sz w:val="20"/>
        <w:szCs w:val="20"/>
        <w:rtl/>
      </w:rPr>
      <w:t xml:space="preserve">  </w:t>
    </w:r>
    <w:r w:rsidRPr="003A4BCD">
      <w:rPr>
        <w:rFonts w:ascii="Times New Roman" w:eastAsia="Times New Roman" w:hAnsi="Times New Roman" w:cs="Times New Roman" w:hint="cs"/>
        <w:b/>
        <w:bCs/>
        <w:color w:val="365F91"/>
        <w:sz w:val="20"/>
        <w:szCs w:val="20"/>
        <w:rtl/>
        <w:lang w:bidi="ar-JO"/>
      </w:rPr>
      <w:t>التفتيش على تعليم  المدنيات</w:t>
    </w:r>
  </w:p>
  <w:p w14:paraId="2CC86F68" w14:textId="77777777" w:rsidR="008C7B77" w:rsidRDefault="008C7B77">
    <w:pPr>
      <w:pStyle w:val="ac"/>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0B6"/>
    <w:multiLevelType w:val="multilevel"/>
    <w:tmpl w:val="24C2A4F0"/>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8EB441F"/>
    <w:multiLevelType w:val="hybridMultilevel"/>
    <w:tmpl w:val="E0525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D4BE7"/>
    <w:multiLevelType w:val="hybridMultilevel"/>
    <w:tmpl w:val="08AAC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7768A4"/>
    <w:multiLevelType w:val="hybridMultilevel"/>
    <w:tmpl w:val="5FE66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275A5"/>
    <w:multiLevelType w:val="hybridMultilevel"/>
    <w:tmpl w:val="E280F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F0809"/>
    <w:multiLevelType w:val="hybridMultilevel"/>
    <w:tmpl w:val="F998D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9D20FB"/>
    <w:multiLevelType w:val="hybridMultilevel"/>
    <w:tmpl w:val="0DFCEA40"/>
    <w:lvl w:ilvl="0" w:tplc="31FAB258">
      <w:start w:val="1"/>
      <w:numFmt w:val="bullet"/>
      <w:lvlText w:val=""/>
      <w:lvlJc w:val="left"/>
      <w:pPr>
        <w:ind w:left="1080" w:hanging="360"/>
      </w:pPr>
      <w:rPr>
        <w:rFonts w:ascii="Symbol" w:hAnsi="Symbol"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6659BE"/>
    <w:multiLevelType w:val="hybridMultilevel"/>
    <w:tmpl w:val="DD303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60C10"/>
    <w:multiLevelType w:val="hybridMultilevel"/>
    <w:tmpl w:val="BF3E5BF4"/>
    <w:lvl w:ilvl="0" w:tplc="594E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E7FAA"/>
    <w:multiLevelType w:val="hybridMultilevel"/>
    <w:tmpl w:val="D338A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F56C76"/>
    <w:multiLevelType w:val="multilevel"/>
    <w:tmpl w:val="93CC60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E4023EB"/>
    <w:multiLevelType w:val="hybridMultilevel"/>
    <w:tmpl w:val="A57AD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416A3"/>
    <w:multiLevelType w:val="hybridMultilevel"/>
    <w:tmpl w:val="D720A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FD4DB9"/>
    <w:multiLevelType w:val="hybridMultilevel"/>
    <w:tmpl w:val="0C02F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87083"/>
    <w:multiLevelType w:val="hybridMultilevel"/>
    <w:tmpl w:val="61E4E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EA4656"/>
    <w:multiLevelType w:val="hybridMultilevel"/>
    <w:tmpl w:val="A5D44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04084F"/>
    <w:multiLevelType w:val="hybridMultilevel"/>
    <w:tmpl w:val="BF22E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6622A6"/>
    <w:multiLevelType w:val="hybridMultilevel"/>
    <w:tmpl w:val="FFB8D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08392B"/>
    <w:multiLevelType w:val="hybridMultilevel"/>
    <w:tmpl w:val="E02EC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D25BDF"/>
    <w:multiLevelType w:val="hybridMultilevel"/>
    <w:tmpl w:val="6016C636"/>
    <w:lvl w:ilvl="0" w:tplc="A9E4096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43641F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47674"/>
    <w:multiLevelType w:val="hybridMultilevel"/>
    <w:tmpl w:val="97541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290311"/>
    <w:multiLevelType w:val="hybridMultilevel"/>
    <w:tmpl w:val="DF2E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C154E"/>
    <w:multiLevelType w:val="hybridMultilevel"/>
    <w:tmpl w:val="349C9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3B6BA6"/>
    <w:multiLevelType w:val="hybridMultilevel"/>
    <w:tmpl w:val="D0C6E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6100B4"/>
    <w:multiLevelType w:val="multilevel"/>
    <w:tmpl w:val="29922032"/>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5A787991"/>
    <w:multiLevelType w:val="hybridMultilevel"/>
    <w:tmpl w:val="D7C0684E"/>
    <w:lvl w:ilvl="0" w:tplc="F23A5CD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F342D"/>
    <w:multiLevelType w:val="multilevel"/>
    <w:tmpl w:val="9D6E252C"/>
    <w:lvl w:ilvl="0">
      <w:start w:val="1"/>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62D3088F"/>
    <w:multiLevelType w:val="hybridMultilevel"/>
    <w:tmpl w:val="EBBE8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91B40"/>
    <w:multiLevelType w:val="hybridMultilevel"/>
    <w:tmpl w:val="2D404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C31C1A"/>
    <w:multiLevelType w:val="hybridMultilevel"/>
    <w:tmpl w:val="E3A4C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3945AB"/>
    <w:multiLevelType w:val="multilevel"/>
    <w:tmpl w:val="EF4609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F380817"/>
    <w:multiLevelType w:val="hybridMultilevel"/>
    <w:tmpl w:val="20B64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A0C74"/>
    <w:multiLevelType w:val="hybridMultilevel"/>
    <w:tmpl w:val="F03E32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5B64DD"/>
    <w:multiLevelType w:val="hybridMultilevel"/>
    <w:tmpl w:val="6B865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3F1A7F"/>
    <w:multiLevelType w:val="hybridMultilevel"/>
    <w:tmpl w:val="52A03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CA3DC9"/>
    <w:multiLevelType w:val="hybridMultilevel"/>
    <w:tmpl w:val="2F36B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96D9D"/>
    <w:multiLevelType w:val="hybridMultilevel"/>
    <w:tmpl w:val="CA9E9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100A8D"/>
    <w:multiLevelType w:val="hybridMultilevel"/>
    <w:tmpl w:val="9872D418"/>
    <w:lvl w:ilvl="0" w:tplc="4F701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13"/>
  </w:num>
  <w:num w:numId="4">
    <w:abstractNumId w:val="27"/>
  </w:num>
  <w:num w:numId="5">
    <w:abstractNumId w:val="32"/>
  </w:num>
  <w:num w:numId="6">
    <w:abstractNumId w:val="18"/>
  </w:num>
  <w:num w:numId="7">
    <w:abstractNumId w:val="17"/>
  </w:num>
  <w:num w:numId="8">
    <w:abstractNumId w:val="2"/>
  </w:num>
  <w:num w:numId="9">
    <w:abstractNumId w:val="36"/>
  </w:num>
  <w:num w:numId="10">
    <w:abstractNumId w:val="34"/>
  </w:num>
  <w:num w:numId="11">
    <w:abstractNumId w:val="6"/>
  </w:num>
  <w:num w:numId="12">
    <w:abstractNumId w:val="14"/>
  </w:num>
  <w:num w:numId="13">
    <w:abstractNumId w:val="15"/>
  </w:num>
  <w:num w:numId="14">
    <w:abstractNumId w:val="11"/>
  </w:num>
  <w:num w:numId="15">
    <w:abstractNumId w:val="12"/>
  </w:num>
  <w:num w:numId="16">
    <w:abstractNumId w:val="4"/>
  </w:num>
  <w:num w:numId="17">
    <w:abstractNumId w:val="20"/>
  </w:num>
  <w:num w:numId="18">
    <w:abstractNumId w:val="9"/>
  </w:num>
  <w:num w:numId="19">
    <w:abstractNumId w:val="1"/>
  </w:num>
  <w:num w:numId="20">
    <w:abstractNumId w:val="29"/>
  </w:num>
  <w:num w:numId="21">
    <w:abstractNumId w:val="7"/>
  </w:num>
  <w:num w:numId="22">
    <w:abstractNumId w:val="33"/>
  </w:num>
  <w:num w:numId="23">
    <w:abstractNumId w:val="22"/>
  </w:num>
  <w:num w:numId="24">
    <w:abstractNumId w:val="23"/>
  </w:num>
  <w:num w:numId="25">
    <w:abstractNumId w:val="5"/>
  </w:num>
  <w:num w:numId="26">
    <w:abstractNumId w:val="16"/>
  </w:num>
  <w:num w:numId="27">
    <w:abstractNumId w:val="28"/>
  </w:num>
  <w:num w:numId="28">
    <w:abstractNumId w:val="8"/>
  </w:num>
  <w:num w:numId="29">
    <w:abstractNumId w:val="25"/>
  </w:num>
  <w:num w:numId="30">
    <w:abstractNumId w:val="24"/>
  </w:num>
  <w:num w:numId="31">
    <w:abstractNumId w:val="0"/>
  </w:num>
  <w:num w:numId="32">
    <w:abstractNumId w:val="19"/>
  </w:num>
  <w:num w:numId="33">
    <w:abstractNumId w:val="35"/>
  </w:num>
  <w:num w:numId="34">
    <w:abstractNumId w:val="31"/>
  </w:num>
  <w:num w:numId="35">
    <w:abstractNumId w:val="3"/>
  </w:num>
  <w:num w:numId="36">
    <w:abstractNumId w:val="37"/>
  </w:num>
  <w:num w:numId="37">
    <w:abstractNumId w:val="2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F4"/>
    <w:rsid w:val="00015E03"/>
    <w:rsid w:val="00030198"/>
    <w:rsid w:val="000302E5"/>
    <w:rsid w:val="00032F5F"/>
    <w:rsid w:val="00076E0F"/>
    <w:rsid w:val="001137B1"/>
    <w:rsid w:val="00133D71"/>
    <w:rsid w:val="001717F3"/>
    <w:rsid w:val="00191158"/>
    <w:rsid w:val="001B0031"/>
    <w:rsid w:val="001B0C4E"/>
    <w:rsid w:val="001C3ECE"/>
    <w:rsid w:val="00284A90"/>
    <w:rsid w:val="002B3F70"/>
    <w:rsid w:val="002D0105"/>
    <w:rsid w:val="002F5757"/>
    <w:rsid w:val="003048F1"/>
    <w:rsid w:val="00313302"/>
    <w:rsid w:val="003170EA"/>
    <w:rsid w:val="00340BFD"/>
    <w:rsid w:val="00360A2B"/>
    <w:rsid w:val="003A6806"/>
    <w:rsid w:val="003C100D"/>
    <w:rsid w:val="003F4188"/>
    <w:rsid w:val="00402F17"/>
    <w:rsid w:val="00406087"/>
    <w:rsid w:val="00426F0C"/>
    <w:rsid w:val="0043796C"/>
    <w:rsid w:val="0049113A"/>
    <w:rsid w:val="004A5A55"/>
    <w:rsid w:val="004A608D"/>
    <w:rsid w:val="004F4903"/>
    <w:rsid w:val="00536CF4"/>
    <w:rsid w:val="00543826"/>
    <w:rsid w:val="00580797"/>
    <w:rsid w:val="005810C8"/>
    <w:rsid w:val="00593360"/>
    <w:rsid w:val="00596FDA"/>
    <w:rsid w:val="00623EF8"/>
    <w:rsid w:val="0062450A"/>
    <w:rsid w:val="00671DB7"/>
    <w:rsid w:val="0067549B"/>
    <w:rsid w:val="00692C6F"/>
    <w:rsid w:val="0069335D"/>
    <w:rsid w:val="006B1D26"/>
    <w:rsid w:val="006B3445"/>
    <w:rsid w:val="006E4595"/>
    <w:rsid w:val="006F4066"/>
    <w:rsid w:val="007069AC"/>
    <w:rsid w:val="00751CC2"/>
    <w:rsid w:val="007A568D"/>
    <w:rsid w:val="007C0A25"/>
    <w:rsid w:val="008C124C"/>
    <w:rsid w:val="008C7B77"/>
    <w:rsid w:val="008D4C2C"/>
    <w:rsid w:val="00946EF4"/>
    <w:rsid w:val="009567ED"/>
    <w:rsid w:val="009D7F46"/>
    <w:rsid w:val="009E5469"/>
    <w:rsid w:val="00A052F0"/>
    <w:rsid w:val="00AF50B2"/>
    <w:rsid w:val="00B05B45"/>
    <w:rsid w:val="00B16B0D"/>
    <w:rsid w:val="00B6785E"/>
    <w:rsid w:val="00B826A3"/>
    <w:rsid w:val="00BA712B"/>
    <w:rsid w:val="00BC7A56"/>
    <w:rsid w:val="00BE0F52"/>
    <w:rsid w:val="00BF748C"/>
    <w:rsid w:val="00C13CD8"/>
    <w:rsid w:val="00C33737"/>
    <w:rsid w:val="00C74ECA"/>
    <w:rsid w:val="00CD03C6"/>
    <w:rsid w:val="00CE6C79"/>
    <w:rsid w:val="00D136E2"/>
    <w:rsid w:val="00D91FBA"/>
    <w:rsid w:val="00D9529B"/>
    <w:rsid w:val="00DC0D03"/>
    <w:rsid w:val="00DD7CDE"/>
    <w:rsid w:val="00DE2974"/>
    <w:rsid w:val="00E065D4"/>
    <w:rsid w:val="00E232F5"/>
    <w:rsid w:val="00E323D4"/>
    <w:rsid w:val="00E5454F"/>
    <w:rsid w:val="00E82D49"/>
    <w:rsid w:val="00EB674B"/>
    <w:rsid w:val="00ED527D"/>
    <w:rsid w:val="00F10050"/>
    <w:rsid w:val="00F814A6"/>
    <w:rsid w:val="00FE46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AA1"/>
  <w15:docId w15:val="{70D7DC62-B2AE-489F-81C2-F000B439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46EF4"/>
    <w:pPr>
      <w:bidi/>
    </w:pPr>
    <w:rPr>
      <w:rFonts w:ascii="Calibri" w:eastAsia="Calibri" w:hAnsi="Calibri" w:cs="Calibri"/>
      <w:color w:val="000000"/>
    </w:rPr>
  </w:style>
  <w:style w:type="paragraph" w:styleId="1">
    <w:name w:val="heading 1"/>
    <w:basedOn w:val="a"/>
    <w:next w:val="a"/>
    <w:link w:val="10"/>
    <w:rsid w:val="00946EF4"/>
    <w:pPr>
      <w:keepNext/>
      <w:keepLines/>
      <w:spacing w:before="480" w:after="120"/>
      <w:contextualSpacing/>
      <w:outlineLvl w:val="0"/>
    </w:pPr>
    <w:rPr>
      <w:b/>
      <w:sz w:val="48"/>
      <w:szCs w:val="48"/>
    </w:rPr>
  </w:style>
  <w:style w:type="paragraph" w:styleId="2">
    <w:name w:val="heading 2"/>
    <w:basedOn w:val="a"/>
    <w:next w:val="a"/>
    <w:link w:val="20"/>
    <w:rsid w:val="00946EF4"/>
    <w:pPr>
      <w:keepNext/>
      <w:keepLines/>
      <w:spacing w:before="360" w:after="80"/>
      <w:contextualSpacing/>
      <w:outlineLvl w:val="1"/>
    </w:pPr>
    <w:rPr>
      <w:b/>
      <w:sz w:val="36"/>
      <w:szCs w:val="36"/>
    </w:rPr>
  </w:style>
  <w:style w:type="paragraph" w:styleId="3">
    <w:name w:val="heading 3"/>
    <w:basedOn w:val="a"/>
    <w:next w:val="a"/>
    <w:link w:val="30"/>
    <w:rsid w:val="00946EF4"/>
    <w:pPr>
      <w:keepNext/>
      <w:keepLines/>
      <w:spacing w:before="280" w:after="80"/>
      <w:contextualSpacing/>
      <w:outlineLvl w:val="2"/>
    </w:pPr>
    <w:rPr>
      <w:b/>
      <w:sz w:val="28"/>
      <w:szCs w:val="28"/>
    </w:rPr>
  </w:style>
  <w:style w:type="paragraph" w:styleId="4">
    <w:name w:val="heading 4"/>
    <w:basedOn w:val="a"/>
    <w:next w:val="a"/>
    <w:link w:val="40"/>
    <w:rsid w:val="00946EF4"/>
    <w:pPr>
      <w:keepNext/>
      <w:keepLines/>
      <w:spacing w:before="240" w:after="40"/>
      <w:contextualSpacing/>
      <w:outlineLvl w:val="3"/>
    </w:pPr>
    <w:rPr>
      <w:b/>
      <w:sz w:val="24"/>
      <w:szCs w:val="24"/>
    </w:rPr>
  </w:style>
  <w:style w:type="paragraph" w:styleId="5">
    <w:name w:val="heading 5"/>
    <w:basedOn w:val="a"/>
    <w:next w:val="a"/>
    <w:link w:val="50"/>
    <w:rsid w:val="00946EF4"/>
    <w:pPr>
      <w:keepNext/>
      <w:keepLines/>
      <w:spacing w:before="220" w:after="40"/>
      <w:contextualSpacing/>
      <w:outlineLvl w:val="4"/>
    </w:pPr>
    <w:rPr>
      <w:b/>
    </w:rPr>
  </w:style>
  <w:style w:type="paragraph" w:styleId="6">
    <w:name w:val="heading 6"/>
    <w:basedOn w:val="a"/>
    <w:next w:val="a"/>
    <w:link w:val="60"/>
    <w:rsid w:val="00946EF4"/>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46EF4"/>
    <w:rPr>
      <w:rFonts w:ascii="Calibri" w:eastAsia="Calibri" w:hAnsi="Calibri" w:cs="Calibri"/>
      <w:b/>
      <w:color w:val="000000"/>
      <w:sz w:val="48"/>
      <w:szCs w:val="48"/>
    </w:rPr>
  </w:style>
  <w:style w:type="character" w:customStyle="1" w:styleId="20">
    <w:name w:val="כותרת 2 תו"/>
    <w:basedOn w:val="a0"/>
    <w:link w:val="2"/>
    <w:rsid w:val="00946EF4"/>
    <w:rPr>
      <w:rFonts w:ascii="Calibri" w:eastAsia="Calibri" w:hAnsi="Calibri" w:cs="Calibri"/>
      <w:b/>
      <w:color w:val="000000"/>
      <w:sz w:val="36"/>
      <w:szCs w:val="36"/>
    </w:rPr>
  </w:style>
  <w:style w:type="character" w:customStyle="1" w:styleId="30">
    <w:name w:val="כותרת 3 תו"/>
    <w:basedOn w:val="a0"/>
    <w:link w:val="3"/>
    <w:rsid w:val="00946EF4"/>
    <w:rPr>
      <w:rFonts w:ascii="Calibri" w:eastAsia="Calibri" w:hAnsi="Calibri" w:cs="Calibri"/>
      <w:b/>
      <w:color w:val="000000"/>
      <w:sz w:val="28"/>
      <w:szCs w:val="28"/>
    </w:rPr>
  </w:style>
  <w:style w:type="character" w:customStyle="1" w:styleId="40">
    <w:name w:val="כותרת 4 תו"/>
    <w:basedOn w:val="a0"/>
    <w:link w:val="4"/>
    <w:rsid w:val="00946EF4"/>
    <w:rPr>
      <w:rFonts w:ascii="Calibri" w:eastAsia="Calibri" w:hAnsi="Calibri" w:cs="Calibri"/>
      <w:b/>
      <w:color w:val="000000"/>
      <w:sz w:val="24"/>
      <w:szCs w:val="24"/>
    </w:rPr>
  </w:style>
  <w:style w:type="character" w:customStyle="1" w:styleId="50">
    <w:name w:val="כותרת 5 תו"/>
    <w:basedOn w:val="a0"/>
    <w:link w:val="5"/>
    <w:rsid w:val="00946EF4"/>
    <w:rPr>
      <w:rFonts w:ascii="Calibri" w:eastAsia="Calibri" w:hAnsi="Calibri" w:cs="Calibri"/>
      <w:b/>
      <w:color w:val="000000"/>
    </w:rPr>
  </w:style>
  <w:style w:type="character" w:customStyle="1" w:styleId="60">
    <w:name w:val="כותרת 6 תו"/>
    <w:basedOn w:val="a0"/>
    <w:link w:val="6"/>
    <w:rsid w:val="00946EF4"/>
    <w:rPr>
      <w:rFonts w:ascii="Calibri" w:eastAsia="Calibri" w:hAnsi="Calibri" w:cs="Calibri"/>
      <w:b/>
      <w:color w:val="000000"/>
      <w:sz w:val="20"/>
      <w:szCs w:val="20"/>
    </w:rPr>
  </w:style>
  <w:style w:type="table" w:customStyle="1" w:styleId="TableNormal">
    <w:name w:val="Table Normal"/>
    <w:rsid w:val="00946EF4"/>
    <w:pPr>
      <w:bidi/>
    </w:pPr>
    <w:rPr>
      <w:rFonts w:ascii="Calibri" w:eastAsia="Calibri" w:hAnsi="Calibri" w:cs="Calibri"/>
      <w:color w:val="000000"/>
    </w:rPr>
    <w:tblPr>
      <w:tblCellMar>
        <w:top w:w="0" w:type="dxa"/>
        <w:left w:w="0" w:type="dxa"/>
        <w:bottom w:w="0" w:type="dxa"/>
        <w:right w:w="0" w:type="dxa"/>
      </w:tblCellMar>
    </w:tblPr>
  </w:style>
  <w:style w:type="paragraph" w:styleId="a3">
    <w:name w:val="Title"/>
    <w:basedOn w:val="a"/>
    <w:next w:val="a"/>
    <w:link w:val="a4"/>
    <w:rsid w:val="00946EF4"/>
    <w:pPr>
      <w:keepNext/>
      <w:keepLines/>
      <w:spacing w:before="480" w:after="120"/>
      <w:contextualSpacing/>
    </w:pPr>
    <w:rPr>
      <w:b/>
      <w:sz w:val="72"/>
      <w:szCs w:val="72"/>
    </w:rPr>
  </w:style>
  <w:style w:type="character" w:customStyle="1" w:styleId="a4">
    <w:name w:val="כותרת טקסט תו"/>
    <w:basedOn w:val="a0"/>
    <w:link w:val="a3"/>
    <w:rsid w:val="00946EF4"/>
    <w:rPr>
      <w:rFonts w:ascii="Calibri" w:eastAsia="Calibri" w:hAnsi="Calibri" w:cs="Calibri"/>
      <w:b/>
      <w:color w:val="000000"/>
      <w:sz w:val="72"/>
      <w:szCs w:val="72"/>
    </w:rPr>
  </w:style>
  <w:style w:type="paragraph" w:styleId="a5">
    <w:name w:val="Subtitle"/>
    <w:basedOn w:val="a"/>
    <w:next w:val="a"/>
    <w:link w:val="a6"/>
    <w:rsid w:val="00946EF4"/>
    <w:pPr>
      <w:keepNext/>
      <w:keepLines/>
      <w:spacing w:before="360" w:after="80"/>
      <w:contextualSpacing/>
    </w:pPr>
    <w:rPr>
      <w:rFonts w:ascii="Georgia" w:eastAsia="Georgia" w:hAnsi="Georgia" w:cs="Georgia"/>
      <w:i/>
      <w:color w:val="666666"/>
      <w:sz w:val="48"/>
      <w:szCs w:val="48"/>
    </w:rPr>
  </w:style>
  <w:style w:type="character" w:customStyle="1" w:styleId="a6">
    <w:name w:val="כותרת משנה תו"/>
    <w:basedOn w:val="a0"/>
    <w:link w:val="a5"/>
    <w:rsid w:val="00946EF4"/>
    <w:rPr>
      <w:rFonts w:ascii="Georgia" w:eastAsia="Georgia" w:hAnsi="Georgia" w:cs="Georgia"/>
      <w:i/>
      <w:color w:val="666666"/>
      <w:sz w:val="48"/>
      <w:szCs w:val="48"/>
    </w:rPr>
  </w:style>
  <w:style w:type="paragraph" w:styleId="a7">
    <w:name w:val="Balloon Text"/>
    <w:basedOn w:val="a"/>
    <w:link w:val="a8"/>
    <w:uiPriority w:val="99"/>
    <w:semiHidden/>
    <w:unhideWhenUsed/>
    <w:rsid w:val="00946EF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46EF4"/>
    <w:rPr>
      <w:rFonts w:ascii="Tahoma" w:eastAsia="Calibri" w:hAnsi="Tahoma" w:cs="Tahoma"/>
      <w:color w:val="000000"/>
      <w:sz w:val="18"/>
      <w:szCs w:val="18"/>
    </w:rPr>
  </w:style>
  <w:style w:type="paragraph" w:styleId="a9">
    <w:name w:val="List Paragraph"/>
    <w:basedOn w:val="a"/>
    <w:uiPriority w:val="34"/>
    <w:qFormat/>
    <w:rsid w:val="00946EF4"/>
    <w:pPr>
      <w:ind w:left="720"/>
      <w:contextualSpacing/>
    </w:pPr>
  </w:style>
  <w:style w:type="paragraph" w:styleId="aa">
    <w:name w:val="annotation text"/>
    <w:basedOn w:val="a"/>
    <w:link w:val="ab"/>
    <w:uiPriority w:val="99"/>
    <w:unhideWhenUsed/>
    <w:rsid w:val="00946EF4"/>
    <w:pPr>
      <w:spacing w:line="240" w:lineRule="auto"/>
    </w:pPr>
    <w:rPr>
      <w:sz w:val="20"/>
      <w:szCs w:val="20"/>
    </w:rPr>
  </w:style>
  <w:style w:type="character" w:customStyle="1" w:styleId="ab">
    <w:name w:val="טקסט הערה תו"/>
    <w:basedOn w:val="a0"/>
    <w:link w:val="aa"/>
    <w:uiPriority w:val="99"/>
    <w:rsid w:val="00946EF4"/>
    <w:rPr>
      <w:rFonts w:ascii="Calibri" w:eastAsia="Calibri" w:hAnsi="Calibri" w:cs="Calibri"/>
      <w:color w:val="000000"/>
      <w:sz w:val="20"/>
      <w:szCs w:val="20"/>
    </w:rPr>
  </w:style>
  <w:style w:type="paragraph" w:styleId="ac">
    <w:name w:val="header"/>
    <w:basedOn w:val="a"/>
    <w:link w:val="ad"/>
    <w:uiPriority w:val="99"/>
    <w:unhideWhenUsed/>
    <w:rsid w:val="00946EF4"/>
    <w:pPr>
      <w:tabs>
        <w:tab w:val="center" w:pos="4513"/>
        <w:tab w:val="right" w:pos="9026"/>
      </w:tabs>
      <w:spacing w:after="0" w:line="240" w:lineRule="auto"/>
    </w:pPr>
  </w:style>
  <w:style w:type="character" w:customStyle="1" w:styleId="ad">
    <w:name w:val="כותרת עליונה תו"/>
    <w:basedOn w:val="a0"/>
    <w:link w:val="ac"/>
    <w:uiPriority w:val="99"/>
    <w:rsid w:val="00946EF4"/>
    <w:rPr>
      <w:rFonts w:ascii="Calibri" w:eastAsia="Calibri" w:hAnsi="Calibri" w:cs="Calibri"/>
      <w:color w:val="000000"/>
    </w:rPr>
  </w:style>
  <w:style w:type="paragraph" w:styleId="ae">
    <w:name w:val="footer"/>
    <w:basedOn w:val="a"/>
    <w:link w:val="af"/>
    <w:uiPriority w:val="99"/>
    <w:unhideWhenUsed/>
    <w:rsid w:val="00946EF4"/>
    <w:pPr>
      <w:tabs>
        <w:tab w:val="center" w:pos="4513"/>
        <w:tab w:val="right" w:pos="9026"/>
      </w:tabs>
      <w:spacing w:after="0" w:line="240" w:lineRule="auto"/>
    </w:pPr>
  </w:style>
  <w:style w:type="character" w:customStyle="1" w:styleId="af">
    <w:name w:val="כותרת תחתונה תו"/>
    <w:basedOn w:val="a0"/>
    <w:link w:val="ae"/>
    <w:uiPriority w:val="99"/>
    <w:rsid w:val="00946EF4"/>
    <w:rPr>
      <w:rFonts w:ascii="Calibri" w:eastAsia="Calibri" w:hAnsi="Calibri" w:cs="Calibri"/>
      <w:color w:val="000000"/>
    </w:rPr>
  </w:style>
  <w:style w:type="character" w:styleId="af0">
    <w:name w:val="annotation reference"/>
    <w:basedOn w:val="a0"/>
    <w:uiPriority w:val="99"/>
    <w:semiHidden/>
    <w:unhideWhenUsed/>
    <w:rsid w:val="003C100D"/>
    <w:rPr>
      <w:sz w:val="16"/>
      <w:szCs w:val="16"/>
    </w:rPr>
  </w:style>
  <w:style w:type="paragraph" w:styleId="af1">
    <w:name w:val="annotation subject"/>
    <w:basedOn w:val="aa"/>
    <w:next w:val="aa"/>
    <w:link w:val="af2"/>
    <w:uiPriority w:val="99"/>
    <w:semiHidden/>
    <w:unhideWhenUsed/>
    <w:rsid w:val="003C100D"/>
    <w:rPr>
      <w:b/>
      <w:bCs/>
    </w:rPr>
  </w:style>
  <w:style w:type="character" w:customStyle="1" w:styleId="af2">
    <w:name w:val="נושא הערה תו"/>
    <w:basedOn w:val="ab"/>
    <w:link w:val="af1"/>
    <w:uiPriority w:val="99"/>
    <w:semiHidden/>
    <w:rsid w:val="003C100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B7F2-E880-42A7-84F3-358F0AEE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3788</Words>
  <Characters>21592</Characters>
  <Application>Microsoft Office Word</Application>
  <DocSecurity>0</DocSecurity>
  <Lines>179</Lines>
  <Paragraphs>50</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eilat</cp:lastModifiedBy>
  <cp:revision>14</cp:revision>
  <cp:lastPrinted>2020-04-30T05:39:00Z</cp:lastPrinted>
  <dcterms:created xsi:type="dcterms:W3CDTF">2020-04-30T04:51:00Z</dcterms:created>
  <dcterms:modified xsi:type="dcterms:W3CDTF">2020-04-30T05:44:00Z</dcterms:modified>
</cp:coreProperties>
</file>