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A3121" w14:textId="77777777" w:rsidR="00905593" w:rsidRDefault="00905593" w:rsidP="00C65C24">
      <w:pPr>
        <w:jc w:val="right"/>
        <w:rPr>
          <w:sz w:val="40"/>
          <w:szCs w:val="40"/>
          <w:rtl/>
        </w:rPr>
      </w:pPr>
      <w:r w:rsidRPr="005624ED">
        <w:rPr>
          <w:rFonts w:cs="David" w:hint="cs"/>
          <w:b/>
          <w:bCs/>
          <w:noProof/>
          <w:sz w:val="28"/>
          <w:szCs w:val="28"/>
        </w:rPr>
        <w:drawing>
          <wp:anchor distT="0" distB="0" distL="114300" distR="114300" simplePos="0" relativeHeight="251675648" behindDoc="0" locked="0" layoutInCell="1" allowOverlap="1" wp14:anchorId="7D35A757" wp14:editId="0E619E69">
            <wp:simplePos x="0" y="0"/>
            <wp:positionH relativeFrom="rightMargin">
              <wp:align>left</wp:align>
            </wp:positionH>
            <wp:positionV relativeFrom="paragraph">
              <wp:posOffset>-790575</wp:posOffset>
            </wp:positionV>
            <wp:extent cx="904875" cy="946275"/>
            <wp:effectExtent l="0" t="0" r="0" b="6350"/>
            <wp:wrapNone/>
            <wp:docPr id="15971" name="תמונה 15971" descr="C:\Users\Owner\AppData\Local\Microsoft\Windows\Temporary Internet Files\Content.MSO\BD417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21" descr="C:\Users\Owner\AppData\Local\Microsoft\Windows\Temporary Internet Files\Content.MSO\BD41737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4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5206D89E" wp14:editId="6BB10142">
            <wp:simplePos x="0" y="0"/>
            <wp:positionH relativeFrom="margin">
              <wp:posOffset>-885825</wp:posOffset>
            </wp:positionH>
            <wp:positionV relativeFrom="paragraph">
              <wp:posOffset>-700405</wp:posOffset>
            </wp:positionV>
            <wp:extent cx="1304925" cy="700734"/>
            <wp:effectExtent l="0" t="0" r="0" b="4445"/>
            <wp:wrapNone/>
            <wp:docPr id="15922" name="תמונה 15922" descr="תוצאת תמונה עבור kudu ra, 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19" descr="תוצאת תמונה עבור kudu ra, g,h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700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B7E4D" w14:textId="77777777" w:rsidR="00905593" w:rsidRPr="004B70F1" w:rsidRDefault="00905593" w:rsidP="00905593">
      <w:pPr>
        <w:jc w:val="center"/>
        <w:rPr>
          <w:rFonts w:ascii="David" w:hAnsi="David" w:cs="David"/>
          <w:b/>
          <w:bCs/>
          <w:sz w:val="36"/>
          <w:szCs w:val="36"/>
          <w:rtl/>
        </w:rPr>
      </w:pPr>
      <w:r w:rsidRPr="004B70F1">
        <w:rPr>
          <w:rFonts w:ascii="David" w:hAnsi="David" w:cs="David" w:hint="cs"/>
          <w:b/>
          <w:bCs/>
          <w:sz w:val="36"/>
          <w:szCs w:val="36"/>
          <w:rtl/>
        </w:rPr>
        <w:t xml:space="preserve">אזרחות יחידת לימוד </w:t>
      </w:r>
      <w:r>
        <w:rPr>
          <w:rFonts w:ascii="David" w:hAnsi="David" w:cs="David" w:hint="cs"/>
          <w:b/>
          <w:bCs/>
          <w:sz w:val="36"/>
          <w:szCs w:val="36"/>
          <w:rtl/>
        </w:rPr>
        <w:t>שביעית</w:t>
      </w:r>
    </w:p>
    <w:p w14:paraId="60893C78" w14:textId="77777777" w:rsidR="00905593" w:rsidRDefault="00905593" w:rsidP="00905593">
      <w:pPr>
        <w:jc w:val="center"/>
        <w:rPr>
          <w:rFonts w:ascii="David" w:hAnsi="David" w:cs="David"/>
          <w:b/>
          <w:bCs/>
          <w:sz w:val="36"/>
          <w:szCs w:val="36"/>
          <w:rtl/>
        </w:rPr>
      </w:pPr>
      <w:r>
        <w:rPr>
          <w:rFonts w:ascii="David" w:hAnsi="David" w:cs="David" w:hint="cs"/>
          <w:b/>
          <w:bCs/>
          <w:sz w:val="36"/>
          <w:szCs w:val="36"/>
          <w:rtl/>
        </w:rPr>
        <w:t xml:space="preserve">תפקיד התקשורת בחברה דמוקרטית </w:t>
      </w:r>
    </w:p>
    <w:p w14:paraId="0BE1A209" w14:textId="77777777" w:rsidR="00905593" w:rsidRDefault="00905593" w:rsidP="00C65C24">
      <w:pPr>
        <w:jc w:val="right"/>
        <w:rPr>
          <w:sz w:val="40"/>
          <w:szCs w:val="40"/>
          <w:rtl/>
        </w:rPr>
      </w:pPr>
    </w:p>
    <w:p w14:paraId="6A11EFF6" w14:textId="09A5B458" w:rsidR="00BC7E1B" w:rsidRPr="00905593" w:rsidRDefault="008D1D34" w:rsidP="00905593">
      <w:pPr>
        <w:jc w:val="right"/>
        <w:rPr>
          <w:rFonts w:ascii="David" w:hAnsi="David" w:cs="David"/>
          <w:b/>
          <w:bCs/>
          <w:sz w:val="32"/>
          <w:szCs w:val="32"/>
          <w:rtl/>
        </w:rPr>
      </w:pPr>
      <w:r w:rsidRPr="002205A1">
        <w:rPr>
          <w:noProof/>
        </w:rPr>
        <w:drawing>
          <wp:anchor distT="0" distB="0" distL="114300" distR="114300" simplePos="0" relativeHeight="251697152" behindDoc="0" locked="0" layoutInCell="1" allowOverlap="1" wp14:anchorId="3CD6BB8A" wp14:editId="14E57C85">
            <wp:simplePos x="0" y="0"/>
            <wp:positionH relativeFrom="leftMargin">
              <wp:posOffset>705485</wp:posOffset>
            </wp:positionH>
            <wp:positionV relativeFrom="paragraph">
              <wp:posOffset>264160</wp:posOffset>
            </wp:positionV>
            <wp:extent cx="923290" cy="1229360"/>
            <wp:effectExtent l="0" t="0" r="0" b="8890"/>
            <wp:wrapSquare wrapText="bothSides"/>
            <wp:docPr id="14" name="תמונה 14"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593" w:rsidRPr="00905593">
        <w:rPr>
          <w:rFonts w:ascii="David" w:hAnsi="David" w:cs="David" w:hint="cs"/>
          <w:b/>
          <w:bCs/>
          <w:sz w:val="32"/>
          <w:szCs w:val="32"/>
          <w:rtl/>
        </w:rPr>
        <w:t>בסיום יחידה זו</w:t>
      </w:r>
      <w:r w:rsidR="008E70CF">
        <w:rPr>
          <w:rFonts w:ascii="David" w:hAnsi="David" w:cs="David" w:hint="cs"/>
          <w:b/>
          <w:bCs/>
          <w:sz w:val="32"/>
          <w:szCs w:val="32"/>
          <w:rtl/>
        </w:rPr>
        <w:t xml:space="preserve"> הלומדים</w:t>
      </w:r>
      <w:r w:rsidR="00905593" w:rsidRPr="00905593">
        <w:rPr>
          <w:rFonts w:ascii="David" w:hAnsi="David" w:cs="David" w:hint="cs"/>
          <w:b/>
          <w:bCs/>
          <w:sz w:val="32"/>
          <w:szCs w:val="32"/>
          <w:rtl/>
        </w:rPr>
        <w:t xml:space="preserve">: </w:t>
      </w:r>
    </w:p>
    <w:p w14:paraId="4D2F8F27" w14:textId="7B729E7A" w:rsidR="005E30FF" w:rsidRDefault="00C643D9" w:rsidP="00122A70">
      <w:pPr>
        <w:jc w:val="right"/>
        <w:rPr>
          <w:rFonts w:ascii="David" w:hAnsi="David" w:cs="David"/>
          <w:sz w:val="28"/>
          <w:szCs w:val="28"/>
          <w:rtl/>
        </w:rPr>
      </w:pPr>
      <w:r>
        <w:rPr>
          <w:rFonts w:ascii="David" w:hAnsi="David" w:cs="David" w:hint="cs"/>
          <w:sz w:val="28"/>
          <w:szCs w:val="28"/>
          <w:rtl/>
        </w:rPr>
        <w:t>1-</w:t>
      </w:r>
      <w:r w:rsidR="008E70CF">
        <w:rPr>
          <w:rFonts w:ascii="David" w:hAnsi="David" w:cs="David" w:hint="cs"/>
          <w:sz w:val="28"/>
          <w:szCs w:val="28"/>
          <w:rtl/>
        </w:rPr>
        <w:t>י</w:t>
      </w:r>
      <w:r w:rsidR="00BB483C">
        <w:rPr>
          <w:rFonts w:ascii="David" w:hAnsi="David" w:cs="David" w:hint="cs"/>
          <w:sz w:val="28"/>
          <w:szCs w:val="28"/>
          <w:rtl/>
        </w:rPr>
        <w:t>כיר</w:t>
      </w:r>
      <w:r w:rsidR="008E70CF">
        <w:rPr>
          <w:rFonts w:ascii="David" w:hAnsi="David" w:cs="David" w:hint="cs"/>
          <w:sz w:val="28"/>
          <w:szCs w:val="28"/>
          <w:rtl/>
        </w:rPr>
        <w:t>ו</w:t>
      </w:r>
      <w:r w:rsidR="00BB483C">
        <w:rPr>
          <w:rFonts w:ascii="David" w:hAnsi="David" w:cs="David" w:hint="cs"/>
          <w:sz w:val="28"/>
          <w:szCs w:val="28"/>
          <w:rtl/>
        </w:rPr>
        <w:t xml:space="preserve"> את </w:t>
      </w:r>
      <w:r w:rsidR="00122A70" w:rsidRPr="00122A70">
        <w:rPr>
          <w:rFonts w:ascii="David" w:hAnsi="David" w:cs="David" w:hint="cs"/>
          <w:sz w:val="28"/>
          <w:szCs w:val="28"/>
          <w:rtl/>
        </w:rPr>
        <w:t>תפקידי התקשורת במדינה דמוקרטית</w:t>
      </w:r>
      <w:r w:rsidR="009D116C">
        <w:rPr>
          <w:rFonts w:ascii="David" w:hAnsi="David" w:cs="David" w:hint="cs"/>
          <w:sz w:val="28"/>
          <w:szCs w:val="28"/>
          <w:rtl/>
        </w:rPr>
        <w:t>.</w:t>
      </w:r>
      <w:r w:rsidR="00122A70" w:rsidRPr="00122A70">
        <w:rPr>
          <w:rFonts w:ascii="David" w:hAnsi="David" w:cs="David" w:hint="cs"/>
          <w:sz w:val="28"/>
          <w:szCs w:val="28"/>
          <w:rtl/>
        </w:rPr>
        <w:t xml:space="preserve"> </w:t>
      </w:r>
    </w:p>
    <w:p w14:paraId="34939C64" w14:textId="03BE95F4" w:rsidR="005E30FF" w:rsidRDefault="00C643D9" w:rsidP="00122A70">
      <w:pPr>
        <w:jc w:val="right"/>
        <w:rPr>
          <w:rFonts w:ascii="David" w:hAnsi="David" w:cs="David"/>
          <w:sz w:val="28"/>
          <w:szCs w:val="28"/>
          <w:rtl/>
        </w:rPr>
      </w:pPr>
      <w:r>
        <w:rPr>
          <w:rFonts w:ascii="David" w:hAnsi="David" w:cs="David" w:hint="cs"/>
          <w:sz w:val="28"/>
          <w:szCs w:val="28"/>
          <w:rtl/>
        </w:rPr>
        <w:t>2-</w:t>
      </w:r>
      <w:r w:rsidR="008E70CF">
        <w:rPr>
          <w:rFonts w:ascii="David" w:hAnsi="David" w:cs="David" w:hint="cs"/>
          <w:sz w:val="28"/>
          <w:szCs w:val="28"/>
          <w:rtl/>
        </w:rPr>
        <w:t>י</w:t>
      </w:r>
      <w:r w:rsidR="00BB483C">
        <w:rPr>
          <w:rFonts w:ascii="David" w:hAnsi="David" w:cs="David" w:hint="cs"/>
          <w:sz w:val="28"/>
          <w:szCs w:val="28"/>
          <w:rtl/>
        </w:rPr>
        <w:t>בי</w:t>
      </w:r>
      <w:r w:rsidR="008E70CF">
        <w:rPr>
          <w:rFonts w:ascii="David" w:hAnsi="David" w:cs="David" w:hint="cs"/>
          <w:sz w:val="28"/>
          <w:szCs w:val="28"/>
          <w:rtl/>
        </w:rPr>
        <w:t>נו</w:t>
      </w:r>
      <w:r w:rsidR="00122A70" w:rsidRPr="00122A70">
        <w:rPr>
          <w:rFonts w:ascii="David" w:hAnsi="David" w:cs="David" w:hint="cs"/>
          <w:sz w:val="28"/>
          <w:szCs w:val="28"/>
          <w:rtl/>
        </w:rPr>
        <w:t xml:space="preserve"> את הזכויות שעל בסיסן פועלת התקשורת</w:t>
      </w:r>
      <w:r w:rsidR="009D116C">
        <w:rPr>
          <w:rFonts w:ascii="David" w:hAnsi="David" w:cs="David" w:hint="cs"/>
          <w:sz w:val="28"/>
          <w:szCs w:val="28"/>
          <w:rtl/>
        </w:rPr>
        <w:t>.</w:t>
      </w:r>
    </w:p>
    <w:p w14:paraId="1DE37E46" w14:textId="4D18ED51" w:rsidR="00BB483C" w:rsidRDefault="00C643D9" w:rsidP="00122A70">
      <w:pPr>
        <w:jc w:val="right"/>
        <w:rPr>
          <w:rFonts w:ascii="David" w:hAnsi="David" w:cs="David"/>
          <w:sz w:val="28"/>
          <w:szCs w:val="28"/>
          <w:rtl/>
        </w:rPr>
      </w:pPr>
      <w:r>
        <w:rPr>
          <w:rFonts w:ascii="David" w:hAnsi="David" w:cs="David" w:hint="cs"/>
          <w:sz w:val="28"/>
          <w:szCs w:val="28"/>
          <w:rtl/>
        </w:rPr>
        <w:t>3-</w:t>
      </w:r>
      <w:r w:rsidR="008E70CF">
        <w:rPr>
          <w:rFonts w:ascii="David" w:hAnsi="David" w:cs="David" w:hint="cs"/>
          <w:sz w:val="28"/>
          <w:szCs w:val="28"/>
          <w:rtl/>
        </w:rPr>
        <w:t>י</w:t>
      </w:r>
      <w:r w:rsidR="00BB483C">
        <w:rPr>
          <w:rFonts w:ascii="David" w:hAnsi="David" w:cs="David" w:hint="cs"/>
          <w:sz w:val="28"/>
          <w:szCs w:val="28"/>
          <w:rtl/>
        </w:rPr>
        <w:t>תנס</w:t>
      </w:r>
      <w:r w:rsidR="008E70CF">
        <w:rPr>
          <w:rFonts w:ascii="David" w:hAnsi="David" w:cs="David" w:hint="cs"/>
          <w:sz w:val="28"/>
          <w:szCs w:val="28"/>
          <w:rtl/>
        </w:rPr>
        <w:t>ו</w:t>
      </w:r>
      <w:r w:rsidR="00BB483C">
        <w:rPr>
          <w:rFonts w:ascii="David" w:hAnsi="David" w:cs="David" w:hint="cs"/>
          <w:sz w:val="28"/>
          <w:szCs w:val="28"/>
          <w:rtl/>
        </w:rPr>
        <w:t xml:space="preserve"> </w:t>
      </w:r>
      <w:r w:rsidR="00122A70" w:rsidRPr="00122A70">
        <w:rPr>
          <w:rFonts w:ascii="David" w:hAnsi="David" w:cs="David" w:hint="cs"/>
          <w:sz w:val="28"/>
          <w:szCs w:val="28"/>
          <w:rtl/>
        </w:rPr>
        <w:t xml:space="preserve">בדילמות מתחום </w:t>
      </w:r>
      <w:r w:rsidR="00BB483C">
        <w:rPr>
          <w:rFonts w:ascii="David" w:hAnsi="David" w:cs="David" w:hint="cs"/>
          <w:sz w:val="28"/>
          <w:szCs w:val="28"/>
          <w:rtl/>
        </w:rPr>
        <w:t>התקשורת והדמוקרטיה.</w:t>
      </w:r>
    </w:p>
    <w:p w14:paraId="3B700405" w14:textId="50550B1A" w:rsidR="001A530D" w:rsidRDefault="001A530D" w:rsidP="001A530D">
      <w:pPr>
        <w:bidi/>
        <w:spacing w:after="0" w:line="240" w:lineRule="auto"/>
        <w:rPr>
          <w:rFonts w:ascii="Times New Roman" w:eastAsia="Times New Roman" w:hAnsi="Times New Roman" w:cs="David"/>
          <w:sz w:val="32"/>
          <w:szCs w:val="32"/>
          <w:rtl/>
        </w:rPr>
      </w:pPr>
    </w:p>
    <w:p w14:paraId="6997C147" w14:textId="28A5EEEC" w:rsidR="008E70CF" w:rsidRPr="008E70CF" w:rsidRDefault="008E70CF" w:rsidP="008E70CF">
      <w:pPr>
        <w:bidi/>
        <w:spacing w:after="0" w:line="240" w:lineRule="auto"/>
        <w:rPr>
          <w:rFonts w:ascii="Times New Roman" w:eastAsia="Times New Roman" w:hAnsi="Times New Roman" w:cs="David"/>
          <w:b/>
          <w:bCs/>
          <w:sz w:val="32"/>
          <w:szCs w:val="32"/>
          <w:rtl/>
        </w:rPr>
      </w:pPr>
      <w:r w:rsidRPr="008E70CF">
        <w:rPr>
          <w:rFonts w:ascii="Times New Roman" w:eastAsia="Times New Roman" w:hAnsi="Times New Roman" w:cs="David" w:hint="cs"/>
          <w:b/>
          <w:bCs/>
          <w:sz w:val="32"/>
          <w:szCs w:val="32"/>
          <w:rtl/>
        </w:rPr>
        <w:t>הקדישו ל</w:t>
      </w:r>
      <w:r w:rsidR="0099240A">
        <w:rPr>
          <w:rFonts w:ascii="Times New Roman" w:eastAsia="Times New Roman" w:hAnsi="Times New Roman" w:cs="David" w:hint="cs"/>
          <w:b/>
          <w:bCs/>
          <w:sz w:val="32"/>
          <w:szCs w:val="32"/>
          <w:rtl/>
        </w:rPr>
        <w:t xml:space="preserve">יחידת לימוד זו: </w:t>
      </w:r>
      <w:r w:rsidRPr="008E70CF">
        <w:rPr>
          <w:rFonts w:ascii="Times New Roman" w:eastAsia="Times New Roman" w:hAnsi="Times New Roman" w:cs="David" w:hint="cs"/>
          <w:b/>
          <w:bCs/>
          <w:sz w:val="32"/>
          <w:szCs w:val="32"/>
          <w:rtl/>
        </w:rPr>
        <w:t>כ-</w:t>
      </w:r>
      <w:r w:rsidR="0099240A">
        <w:rPr>
          <w:rFonts w:ascii="Times New Roman" w:eastAsia="Times New Roman" w:hAnsi="Times New Roman" w:cs="David" w:hint="cs"/>
          <w:b/>
          <w:bCs/>
          <w:sz w:val="32"/>
          <w:szCs w:val="32"/>
          <w:rtl/>
        </w:rPr>
        <w:t>4-6</w:t>
      </w:r>
      <w:r w:rsidRPr="008E70CF">
        <w:rPr>
          <w:rFonts w:ascii="Times New Roman" w:eastAsia="Times New Roman" w:hAnsi="Times New Roman" w:cs="David" w:hint="cs"/>
          <w:b/>
          <w:bCs/>
          <w:sz w:val="32"/>
          <w:szCs w:val="32"/>
          <w:rtl/>
        </w:rPr>
        <w:t xml:space="preserve"> שעות</w:t>
      </w:r>
      <w:r w:rsidR="0099240A">
        <w:rPr>
          <w:rFonts w:ascii="Times New Roman" w:eastAsia="Times New Roman" w:hAnsi="Times New Roman" w:cs="David" w:hint="cs"/>
          <w:b/>
          <w:bCs/>
          <w:sz w:val="32"/>
          <w:szCs w:val="32"/>
          <w:rtl/>
        </w:rPr>
        <w:t xml:space="preserve"> לימוד.</w:t>
      </w:r>
      <w:bookmarkStart w:id="0" w:name="_GoBack"/>
      <w:bookmarkEnd w:id="0"/>
      <w:r w:rsidRPr="008E70CF">
        <w:rPr>
          <w:rFonts w:ascii="Times New Roman" w:eastAsia="Times New Roman" w:hAnsi="Times New Roman" w:cs="David" w:hint="cs"/>
          <w:b/>
          <w:bCs/>
          <w:sz w:val="32"/>
          <w:szCs w:val="32"/>
          <w:rtl/>
        </w:rPr>
        <w:t xml:space="preserve"> </w:t>
      </w:r>
    </w:p>
    <w:p w14:paraId="65EC64D1" w14:textId="38E48336" w:rsidR="008E70CF" w:rsidRDefault="008E70CF" w:rsidP="008E70CF">
      <w:pPr>
        <w:bidi/>
        <w:spacing w:after="0" w:line="240" w:lineRule="auto"/>
        <w:rPr>
          <w:rFonts w:ascii="Times New Roman" w:eastAsia="Times New Roman" w:hAnsi="Times New Roman" w:cs="David"/>
          <w:sz w:val="32"/>
          <w:szCs w:val="32"/>
          <w:rtl/>
        </w:rPr>
      </w:pPr>
    </w:p>
    <w:p w14:paraId="318A8DED" w14:textId="2B7398BD" w:rsidR="008E70CF" w:rsidRDefault="008E70CF" w:rsidP="008E70CF">
      <w:pPr>
        <w:bidi/>
        <w:spacing w:after="0" w:line="240" w:lineRule="auto"/>
        <w:rPr>
          <w:rFonts w:ascii="Times New Roman" w:eastAsia="Times New Roman" w:hAnsi="Times New Roman" w:cs="David"/>
          <w:sz w:val="32"/>
          <w:szCs w:val="32"/>
          <w:rtl/>
        </w:rPr>
      </w:pPr>
    </w:p>
    <w:p w14:paraId="0CB743C2" w14:textId="77777777" w:rsidR="008E70CF" w:rsidRPr="00BC7E1B" w:rsidRDefault="008E70CF" w:rsidP="008E70CF">
      <w:pPr>
        <w:bidi/>
        <w:spacing w:after="0" w:line="240" w:lineRule="auto"/>
        <w:rPr>
          <w:rFonts w:ascii="Times New Roman" w:eastAsia="Times New Roman" w:hAnsi="Times New Roman" w:cs="David"/>
          <w:sz w:val="32"/>
          <w:szCs w:val="32"/>
          <w:rtl/>
        </w:rPr>
      </w:pPr>
    </w:p>
    <w:p w14:paraId="5356FD52" w14:textId="77777777" w:rsidR="00BC7E1B" w:rsidRPr="003E706A" w:rsidRDefault="00BC7E1B" w:rsidP="009D116C">
      <w:pPr>
        <w:bidi/>
        <w:spacing w:after="0" w:line="360" w:lineRule="auto"/>
        <w:jc w:val="both"/>
        <w:rPr>
          <w:rFonts w:ascii="Times New Roman" w:eastAsia="Times New Roman" w:hAnsi="Times New Roman" w:cs="David"/>
          <w:b/>
          <w:bCs/>
          <w:sz w:val="32"/>
          <w:szCs w:val="32"/>
          <w:u w:val="single"/>
          <w:rtl/>
        </w:rPr>
      </w:pPr>
      <w:r w:rsidRPr="003E706A">
        <w:rPr>
          <w:rFonts w:ascii="Times New Roman" w:eastAsia="Times New Roman" w:hAnsi="Times New Roman" w:cs="David" w:hint="cs"/>
          <w:b/>
          <w:bCs/>
          <w:sz w:val="32"/>
          <w:szCs w:val="32"/>
          <w:u w:val="single"/>
          <w:rtl/>
        </w:rPr>
        <w:t>אמצעי תקשורת במדינה דמוקרטית</w:t>
      </w:r>
    </w:p>
    <w:p w14:paraId="4B4113E5" w14:textId="77777777" w:rsidR="00BC7E1B" w:rsidRPr="00BC7E1B" w:rsidRDefault="00BC7E1B" w:rsidP="003E706A">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אמצעי התקשורת והטלוויזיה בראשם ממלאים תפקיד חשוב בחיי האזרח והחברה. התקשורת קובעת את סדר היום של האזרח , אזרח מקבל ממנה מידע, תקשורת יכולה להיות גם </w:t>
      </w:r>
      <w:r w:rsidR="009D116C">
        <w:rPr>
          <w:rFonts w:ascii="Times New Roman" w:eastAsia="Times New Roman" w:hAnsi="Times New Roman" w:cs="David" w:hint="cs"/>
          <w:sz w:val="28"/>
          <w:szCs w:val="28"/>
          <w:rtl/>
        </w:rPr>
        <w:t xml:space="preserve">מספקת </w:t>
      </w:r>
      <w:r w:rsidRPr="00BC7E1B">
        <w:rPr>
          <w:rFonts w:ascii="Times New Roman" w:eastAsia="Times New Roman" w:hAnsi="Times New Roman" w:cs="David" w:hint="cs"/>
          <w:sz w:val="28"/>
          <w:szCs w:val="28"/>
          <w:rtl/>
        </w:rPr>
        <w:t xml:space="preserve">בידור וגם </w:t>
      </w:r>
      <w:r w:rsidR="009D116C">
        <w:rPr>
          <w:rFonts w:ascii="Times New Roman" w:eastAsia="Times New Roman" w:hAnsi="Times New Roman" w:cs="David" w:hint="cs"/>
          <w:sz w:val="28"/>
          <w:szCs w:val="28"/>
          <w:rtl/>
        </w:rPr>
        <w:t xml:space="preserve">מספקת </w:t>
      </w:r>
      <w:proofErr w:type="spellStart"/>
      <w:r w:rsidRPr="00BC7E1B">
        <w:rPr>
          <w:rFonts w:ascii="Times New Roman" w:eastAsia="Times New Roman" w:hAnsi="Times New Roman" w:cs="David" w:hint="cs"/>
          <w:sz w:val="28"/>
          <w:szCs w:val="28"/>
          <w:rtl/>
        </w:rPr>
        <w:t>תוכניות</w:t>
      </w:r>
      <w:proofErr w:type="spellEnd"/>
      <w:r w:rsidRPr="00BC7E1B">
        <w:rPr>
          <w:rFonts w:ascii="Times New Roman" w:eastAsia="Times New Roman" w:hAnsi="Times New Roman" w:cs="David" w:hint="cs"/>
          <w:sz w:val="28"/>
          <w:szCs w:val="28"/>
          <w:rtl/>
        </w:rPr>
        <w:t xml:space="preserve"> שמעצבות</w:t>
      </w:r>
      <w:r w:rsidR="009D116C">
        <w:rPr>
          <w:rFonts w:ascii="Times New Roman" w:eastAsia="Times New Roman" w:hAnsi="Times New Roman" w:cs="David" w:hint="cs"/>
          <w:sz w:val="28"/>
          <w:szCs w:val="28"/>
          <w:rtl/>
        </w:rPr>
        <w:t xml:space="preserve"> </w:t>
      </w:r>
      <w:r w:rsidRPr="00BC7E1B">
        <w:rPr>
          <w:rFonts w:ascii="Times New Roman" w:eastAsia="Times New Roman" w:hAnsi="Times New Roman" w:cs="David" w:hint="cs"/>
          <w:sz w:val="28"/>
          <w:szCs w:val="28"/>
          <w:rtl/>
        </w:rPr>
        <w:t xml:space="preserve">(בונות) את </w:t>
      </w:r>
      <w:r w:rsidR="009D116C">
        <w:rPr>
          <w:rFonts w:ascii="Times New Roman" w:eastAsia="Times New Roman" w:hAnsi="Times New Roman" w:cs="David" w:hint="cs"/>
          <w:sz w:val="28"/>
          <w:szCs w:val="28"/>
          <w:rtl/>
        </w:rPr>
        <w:t>הדעות של האנשים. את ה</w:t>
      </w:r>
      <w:r w:rsidRPr="00BC7E1B">
        <w:rPr>
          <w:rFonts w:ascii="Times New Roman" w:eastAsia="Times New Roman" w:hAnsi="Times New Roman" w:cs="David" w:hint="cs"/>
          <w:sz w:val="28"/>
          <w:szCs w:val="28"/>
          <w:rtl/>
        </w:rPr>
        <w:t>התנהגות  ו</w:t>
      </w:r>
      <w:r w:rsidR="009D116C">
        <w:rPr>
          <w:rFonts w:ascii="Times New Roman" w:eastAsia="Times New Roman" w:hAnsi="Times New Roman" w:cs="David" w:hint="cs"/>
          <w:sz w:val="28"/>
          <w:szCs w:val="28"/>
          <w:rtl/>
        </w:rPr>
        <w:t>ה</w:t>
      </w:r>
      <w:r w:rsidRPr="00BC7E1B">
        <w:rPr>
          <w:rFonts w:ascii="Times New Roman" w:eastAsia="Times New Roman" w:hAnsi="Times New Roman" w:cs="David" w:hint="cs"/>
          <w:sz w:val="28"/>
          <w:szCs w:val="28"/>
          <w:rtl/>
        </w:rPr>
        <w:t>יחס למציאות</w:t>
      </w:r>
      <w:r w:rsidR="009D116C">
        <w:rPr>
          <w:rFonts w:ascii="Times New Roman" w:eastAsia="Times New Roman" w:hAnsi="Times New Roman" w:cs="David" w:hint="cs"/>
          <w:sz w:val="28"/>
          <w:szCs w:val="28"/>
          <w:rtl/>
        </w:rPr>
        <w:t>.</w:t>
      </w:r>
    </w:p>
    <w:p w14:paraId="1AA5219E" w14:textId="77777777" w:rsidR="00BC7E1B" w:rsidRPr="003E706A" w:rsidRDefault="00BC7E1B" w:rsidP="009D116C">
      <w:pPr>
        <w:bidi/>
        <w:spacing w:after="0" w:line="360" w:lineRule="auto"/>
        <w:jc w:val="both"/>
        <w:rPr>
          <w:rFonts w:ascii="Times New Roman" w:eastAsia="Times New Roman" w:hAnsi="Times New Roman" w:cs="David"/>
          <w:b/>
          <w:bCs/>
          <w:sz w:val="32"/>
          <w:szCs w:val="32"/>
          <w:u w:val="single"/>
          <w:rtl/>
        </w:rPr>
      </w:pPr>
      <w:r w:rsidRPr="003E706A">
        <w:rPr>
          <w:rFonts w:ascii="Times New Roman" w:eastAsia="Times New Roman" w:hAnsi="Times New Roman" w:cs="David" w:hint="cs"/>
          <w:b/>
          <w:bCs/>
          <w:sz w:val="32"/>
          <w:szCs w:val="32"/>
          <w:u w:val="single"/>
          <w:rtl/>
        </w:rPr>
        <w:t>כולנו תלויים בכלי התקשורת</w:t>
      </w:r>
    </w:p>
    <w:p w14:paraId="4C0773AE" w14:textId="36EF3C88" w:rsidR="00F0709E" w:rsidRDefault="00BC7E1B" w:rsidP="00F0709E">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בני אדם </w:t>
      </w:r>
      <w:r w:rsidR="009D116C">
        <w:rPr>
          <w:rFonts w:ascii="Times New Roman" w:eastAsia="Times New Roman" w:hAnsi="Times New Roman" w:cs="David" w:hint="cs"/>
          <w:sz w:val="28"/>
          <w:szCs w:val="28"/>
          <w:rtl/>
        </w:rPr>
        <w:t xml:space="preserve">מוגבלים </w:t>
      </w:r>
      <w:r w:rsidRPr="00BC7E1B">
        <w:rPr>
          <w:rFonts w:ascii="Times New Roman" w:eastAsia="Times New Roman" w:hAnsi="Times New Roman" w:cs="David" w:hint="cs"/>
          <w:sz w:val="28"/>
          <w:szCs w:val="28"/>
          <w:rtl/>
        </w:rPr>
        <w:t>ללא התקשורת</w:t>
      </w:r>
      <w:r w:rsidR="009D116C">
        <w:rPr>
          <w:rFonts w:ascii="Times New Roman" w:eastAsia="Times New Roman" w:hAnsi="Times New Roman" w:cs="David" w:hint="cs"/>
          <w:sz w:val="28"/>
          <w:szCs w:val="28"/>
          <w:rtl/>
        </w:rPr>
        <w:t>, אין יכולת להגיע</w:t>
      </w:r>
      <w:r w:rsidRPr="00BC7E1B">
        <w:rPr>
          <w:rFonts w:ascii="Times New Roman" w:eastAsia="Times New Roman" w:hAnsi="Times New Roman" w:cs="David" w:hint="cs"/>
          <w:sz w:val="28"/>
          <w:szCs w:val="28"/>
          <w:rtl/>
        </w:rPr>
        <w:t xml:space="preserve"> למידע שמעבר לחיים הפרטיים של</w:t>
      </w:r>
      <w:r w:rsidR="009D116C">
        <w:rPr>
          <w:rFonts w:ascii="Times New Roman" w:eastAsia="Times New Roman" w:hAnsi="Times New Roman" w:cs="David" w:hint="cs"/>
          <w:sz w:val="28"/>
          <w:szCs w:val="28"/>
          <w:rtl/>
        </w:rPr>
        <w:t xml:space="preserve">הם. </w:t>
      </w:r>
      <w:r w:rsidRPr="00BC7E1B">
        <w:rPr>
          <w:rFonts w:ascii="Times New Roman" w:eastAsia="Times New Roman" w:hAnsi="Times New Roman" w:cs="David" w:hint="cs"/>
          <w:sz w:val="28"/>
          <w:szCs w:val="28"/>
          <w:rtl/>
        </w:rPr>
        <w:t>התקשורת נכנסת לחיי היום יו</w:t>
      </w:r>
      <w:r w:rsidR="009D116C">
        <w:rPr>
          <w:rFonts w:ascii="Times New Roman" w:eastAsia="Times New Roman" w:hAnsi="Times New Roman" w:cs="David" w:hint="cs"/>
          <w:sz w:val="28"/>
          <w:szCs w:val="28"/>
          <w:rtl/>
        </w:rPr>
        <w:t xml:space="preserve">ם </w:t>
      </w:r>
      <w:r w:rsidRPr="00BC7E1B">
        <w:rPr>
          <w:rFonts w:ascii="Times New Roman" w:eastAsia="Times New Roman" w:hAnsi="Times New Roman" w:cs="David" w:hint="cs"/>
          <w:sz w:val="28"/>
          <w:szCs w:val="28"/>
          <w:rtl/>
        </w:rPr>
        <w:t>של האזרחים</w:t>
      </w:r>
      <w:r w:rsidR="009D116C">
        <w:rPr>
          <w:rFonts w:ascii="Times New Roman" w:eastAsia="Times New Roman" w:hAnsi="Times New Roman" w:cs="David" w:hint="cs"/>
          <w:sz w:val="28"/>
          <w:szCs w:val="28"/>
          <w:rtl/>
        </w:rPr>
        <w:t>,</w:t>
      </w:r>
      <w:r w:rsidRPr="00BC7E1B">
        <w:rPr>
          <w:rFonts w:ascii="Times New Roman" w:eastAsia="Times New Roman" w:hAnsi="Times New Roman" w:cs="David" w:hint="cs"/>
          <w:sz w:val="28"/>
          <w:szCs w:val="28"/>
          <w:rtl/>
        </w:rPr>
        <w:t xml:space="preserve"> מרחיבה את </w:t>
      </w:r>
      <w:r w:rsidR="009D116C">
        <w:rPr>
          <w:rFonts w:ascii="Times New Roman" w:eastAsia="Times New Roman" w:hAnsi="Times New Roman" w:cs="David" w:hint="cs"/>
          <w:sz w:val="28"/>
          <w:szCs w:val="28"/>
          <w:rtl/>
        </w:rPr>
        <w:t xml:space="preserve">עולמם, את </w:t>
      </w:r>
      <w:r w:rsidRPr="00BC7E1B">
        <w:rPr>
          <w:rFonts w:ascii="Times New Roman" w:eastAsia="Times New Roman" w:hAnsi="Times New Roman" w:cs="David" w:hint="cs"/>
          <w:sz w:val="28"/>
          <w:szCs w:val="28"/>
          <w:rtl/>
        </w:rPr>
        <w:t xml:space="preserve">האופק, </w:t>
      </w:r>
      <w:r w:rsidR="009D116C">
        <w:rPr>
          <w:rFonts w:ascii="Times New Roman" w:eastAsia="Times New Roman" w:hAnsi="Times New Roman" w:cs="David" w:hint="cs"/>
          <w:sz w:val="28"/>
          <w:szCs w:val="28"/>
          <w:rtl/>
        </w:rPr>
        <w:t>מספקת</w:t>
      </w:r>
      <w:r w:rsidRPr="00BC7E1B">
        <w:rPr>
          <w:rFonts w:ascii="Times New Roman" w:eastAsia="Times New Roman" w:hAnsi="Times New Roman" w:cs="David" w:hint="cs"/>
          <w:sz w:val="28"/>
          <w:szCs w:val="28"/>
          <w:rtl/>
        </w:rPr>
        <w:t xml:space="preserve"> מידע על </w:t>
      </w:r>
      <w:r w:rsidR="009D116C">
        <w:rPr>
          <w:rFonts w:ascii="Times New Roman" w:eastAsia="Times New Roman" w:hAnsi="Times New Roman" w:cs="David" w:hint="cs"/>
          <w:sz w:val="28"/>
          <w:szCs w:val="28"/>
          <w:rtl/>
        </w:rPr>
        <w:t xml:space="preserve">הסובב בארץ ובעולם. </w:t>
      </w:r>
      <w:r w:rsidRPr="00BC7E1B">
        <w:rPr>
          <w:rFonts w:ascii="Times New Roman" w:eastAsia="Times New Roman" w:hAnsi="Times New Roman" w:cs="David" w:hint="cs"/>
          <w:sz w:val="28"/>
          <w:szCs w:val="28"/>
          <w:rtl/>
        </w:rPr>
        <w:t xml:space="preserve"> </w:t>
      </w:r>
    </w:p>
    <w:p w14:paraId="30DAA04E" w14:textId="12F1F737" w:rsidR="008E70CF" w:rsidRPr="00F0709E" w:rsidRDefault="008E70CF" w:rsidP="008E70CF">
      <w:pPr>
        <w:bidi/>
        <w:spacing w:after="0" w:line="360" w:lineRule="auto"/>
        <w:jc w:val="both"/>
        <w:rPr>
          <w:rFonts w:ascii="Times New Roman" w:eastAsia="Times New Roman" w:hAnsi="Times New Roman" w:cs="David"/>
          <w:sz w:val="28"/>
          <w:szCs w:val="28"/>
          <w:rtl/>
        </w:rPr>
      </w:pPr>
      <w:r w:rsidRPr="002205A1">
        <w:rPr>
          <w:rFonts w:ascii="Tahoma" w:hAnsi="Tahoma" w:cs="Tahoma"/>
          <w:b/>
          <w:bCs/>
          <w:noProof/>
          <w:sz w:val="24"/>
          <w:szCs w:val="24"/>
        </w:rPr>
        <w:drawing>
          <wp:anchor distT="0" distB="0" distL="114300" distR="114300" simplePos="0" relativeHeight="251699200" behindDoc="1" locked="0" layoutInCell="1" allowOverlap="1" wp14:anchorId="32E54578" wp14:editId="63931394">
            <wp:simplePos x="0" y="0"/>
            <wp:positionH relativeFrom="column">
              <wp:posOffset>-351790</wp:posOffset>
            </wp:positionH>
            <wp:positionV relativeFrom="paragraph">
              <wp:posOffset>113665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54EDA669" w14:textId="397A0509" w:rsidR="00540FAC" w:rsidRPr="00F0709E" w:rsidRDefault="00540FAC" w:rsidP="00F0709E">
      <w:pPr>
        <w:bidi/>
        <w:spacing w:after="0" w:line="360" w:lineRule="auto"/>
        <w:rPr>
          <w:rFonts w:ascii="Arial" w:eastAsia="Times New Roman" w:hAnsi="Arial" w:cs="David"/>
          <w:b/>
          <w:bCs/>
          <w:sz w:val="32"/>
          <w:szCs w:val="32"/>
          <w:rtl/>
        </w:rPr>
      </w:pPr>
      <w:r w:rsidRPr="00F0709E">
        <w:rPr>
          <w:rFonts w:ascii="Arial" w:eastAsia="Times New Roman" w:hAnsi="Arial" w:cs="David" w:hint="cs"/>
          <w:b/>
          <w:bCs/>
          <w:sz w:val="32"/>
          <w:szCs w:val="32"/>
          <w:rtl/>
        </w:rPr>
        <w:t xml:space="preserve">משימה </w:t>
      </w:r>
      <w:r w:rsidR="00F0709E" w:rsidRPr="00F0709E">
        <w:rPr>
          <w:rFonts w:ascii="Arial" w:eastAsia="Times New Roman" w:hAnsi="Arial" w:cs="David" w:hint="cs"/>
          <w:b/>
          <w:bCs/>
          <w:sz w:val="32"/>
          <w:szCs w:val="32"/>
          <w:rtl/>
        </w:rPr>
        <w:t xml:space="preserve"> 1</w:t>
      </w:r>
    </w:p>
    <w:p w14:paraId="3C15FFEF" w14:textId="77777777" w:rsidR="00540FAC" w:rsidRPr="006D784B" w:rsidRDefault="00540FAC" w:rsidP="00540FAC">
      <w:pPr>
        <w:bidi/>
        <w:spacing w:after="0" w:line="360" w:lineRule="auto"/>
        <w:rPr>
          <w:rFonts w:ascii="Arial" w:eastAsia="Times New Roman" w:hAnsi="Arial" w:cs="David"/>
          <w:sz w:val="28"/>
          <w:szCs w:val="28"/>
        </w:rPr>
      </w:pPr>
      <w:r w:rsidRPr="006D784B">
        <w:rPr>
          <w:rFonts w:ascii="Arial" w:eastAsia="Times New Roman" w:hAnsi="Arial" w:cs="David" w:hint="cs"/>
          <w:sz w:val="28"/>
          <w:szCs w:val="28"/>
          <w:rtl/>
        </w:rPr>
        <w:t xml:space="preserve">מהם אמצעי התקשורת הנפוצים בישראל? </w:t>
      </w:r>
    </w:p>
    <w:p w14:paraId="33083BFB" w14:textId="77777777" w:rsidR="00540FAC" w:rsidRDefault="00540FAC" w:rsidP="00540FAC">
      <w:pPr>
        <w:bidi/>
        <w:spacing w:after="0" w:line="360" w:lineRule="auto"/>
        <w:rPr>
          <w:rFonts w:ascii="Arial" w:eastAsia="Times New Roman" w:hAnsi="Arial" w:cs="David"/>
          <w:sz w:val="28"/>
          <w:szCs w:val="28"/>
          <w:rtl/>
        </w:rPr>
      </w:pPr>
      <w:r>
        <w:rPr>
          <w:rFonts w:ascii="Arial" w:eastAsia="Times New Roman" w:hAnsi="Arial" w:cs="David" w:hint="cs"/>
          <w:sz w:val="28"/>
          <w:szCs w:val="28"/>
          <w:rtl/>
        </w:rPr>
        <w:t>__________________________________________________________________________________________________________________________</w:t>
      </w:r>
    </w:p>
    <w:p w14:paraId="5DF1E2F3" w14:textId="77777777" w:rsidR="00540FAC" w:rsidRDefault="00540FAC" w:rsidP="00540FAC">
      <w:pPr>
        <w:bidi/>
        <w:spacing w:after="0" w:line="360" w:lineRule="auto"/>
        <w:rPr>
          <w:rFonts w:ascii="Arial" w:eastAsia="Times New Roman" w:hAnsi="Arial" w:cs="David"/>
          <w:sz w:val="28"/>
          <w:szCs w:val="28"/>
          <w:rtl/>
        </w:rPr>
      </w:pPr>
      <w:r w:rsidRPr="006D784B">
        <w:rPr>
          <w:rFonts w:ascii="Arial" w:eastAsia="Times New Roman" w:hAnsi="Arial" w:cs="David" w:hint="cs"/>
          <w:sz w:val="28"/>
          <w:szCs w:val="28"/>
          <w:rtl/>
        </w:rPr>
        <w:t>לאילו אמצעי תקשורת את</w:t>
      </w:r>
      <w:r>
        <w:rPr>
          <w:rFonts w:ascii="Arial" w:eastAsia="Times New Roman" w:hAnsi="Arial" w:cs="David" w:hint="cs"/>
          <w:sz w:val="28"/>
          <w:szCs w:val="28"/>
          <w:rtl/>
        </w:rPr>
        <w:t>ה</w:t>
      </w:r>
      <w:r w:rsidRPr="006D784B">
        <w:rPr>
          <w:rFonts w:ascii="Arial" w:eastAsia="Times New Roman" w:hAnsi="Arial" w:cs="David" w:hint="cs"/>
          <w:sz w:val="28"/>
          <w:szCs w:val="28"/>
          <w:rtl/>
        </w:rPr>
        <w:t xml:space="preserve"> </w:t>
      </w:r>
      <w:r>
        <w:rPr>
          <w:rFonts w:ascii="Arial" w:eastAsia="Times New Roman" w:hAnsi="Arial" w:cs="David" w:hint="cs"/>
          <w:sz w:val="28"/>
          <w:szCs w:val="28"/>
          <w:rtl/>
        </w:rPr>
        <w:t xml:space="preserve">נחשף הכי הרבה? </w:t>
      </w:r>
      <w:r w:rsidRPr="006D784B">
        <w:rPr>
          <w:rFonts w:ascii="Arial" w:eastAsia="Times New Roman" w:hAnsi="Arial" w:cs="David" w:hint="cs"/>
          <w:sz w:val="28"/>
          <w:szCs w:val="28"/>
          <w:rtl/>
        </w:rPr>
        <w:t xml:space="preserve"> </w:t>
      </w:r>
    </w:p>
    <w:p w14:paraId="239C6B28" w14:textId="77777777" w:rsidR="00540FAC" w:rsidRPr="006D784B" w:rsidRDefault="00540FAC" w:rsidP="00540FAC">
      <w:pPr>
        <w:bidi/>
        <w:spacing w:after="0" w:line="360" w:lineRule="auto"/>
        <w:rPr>
          <w:rFonts w:ascii="Arial" w:eastAsia="Times New Roman" w:hAnsi="Arial" w:cs="David"/>
          <w:sz w:val="28"/>
          <w:szCs w:val="28"/>
        </w:rPr>
      </w:pPr>
      <w:r>
        <w:rPr>
          <w:rFonts w:ascii="Arial" w:eastAsia="Times New Roman" w:hAnsi="Arial" w:cs="David" w:hint="cs"/>
          <w:sz w:val="28"/>
          <w:szCs w:val="28"/>
          <w:rtl/>
        </w:rPr>
        <w:t>__________________________________________________________________________________________________________________________</w:t>
      </w:r>
    </w:p>
    <w:p w14:paraId="42C7A011" w14:textId="77777777" w:rsidR="00540FAC" w:rsidRDefault="00540FAC" w:rsidP="00540FAC">
      <w:pPr>
        <w:bidi/>
        <w:spacing w:after="0" w:line="360" w:lineRule="auto"/>
        <w:rPr>
          <w:rFonts w:ascii="Arial" w:eastAsia="Times New Roman" w:hAnsi="Arial" w:cs="David"/>
          <w:sz w:val="28"/>
          <w:szCs w:val="28"/>
          <w:rtl/>
        </w:rPr>
      </w:pPr>
      <w:r>
        <w:rPr>
          <w:rFonts w:ascii="Arial" w:eastAsia="Times New Roman" w:hAnsi="Arial" w:cs="David" w:hint="cs"/>
          <w:sz w:val="28"/>
          <w:szCs w:val="28"/>
          <w:rtl/>
        </w:rPr>
        <w:lastRenderedPageBreak/>
        <w:t xml:space="preserve">באיזה תדירות אתה נחשף לחדשות? </w:t>
      </w:r>
    </w:p>
    <w:p w14:paraId="7F549166" w14:textId="77777777" w:rsidR="00540FAC" w:rsidRDefault="00540FAC" w:rsidP="00540FAC">
      <w:pPr>
        <w:bidi/>
        <w:spacing w:after="0" w:line="360" w:lineRule="auto"/>
        <w:rPr>
          <w:rFonts w:ascii="Arial" w:eastAsia="Times New Roman" w:hAnsi="Arial" w:cs="David"/>
          <w:b/>
          <w:bCs/>
          <w:sz w:val="28"/>
          <w:szCs w:val="28"/>
          <w:rtl/>
        </w:rPr>
      </w:pPr>
      <w:r>
        <w:rPr>
          <w:rFonts w:ascii="Arial" w:eastAsia="Times New Roman" w:hAnsi="Arial" w:cs="David" w:hint="cs"/>
          <w:b/>
          <w:bCs/>
          <w:sz w:val="28"/>
          <w:szCs w:val="28"/>
          <w:rtl/>
        </w:rPr>
        <w:t>__________________________________________________________________________________________________________________________</w:t>
      </w:r>
    </w:p>
    <w:p w14:paraId="6A5B0577" w14:textId="77777777" w:rsidR="00540FAC" w:rsidRDefault="00540FAC" w:rsidP="009D116C">
      <w:pPr>
        <w:pStyle w:val="a9"/>
        <w:spacing w:after="0" w:line="360" w:lineRule="auto"/>
        <w:ind w:left="0"/>
        <w:rPr>
          <w:rFonts w:ascii="David" w:hAnsi="David" w:cs="David"/>
          <w:b/>
          <w:bCs/>
          <w:sz w:val="32"/>
          <w:szCs w:val="32"/>
          <w:u w:val="single"/>
          <w:rtl/>
        </w:rPr>
      </w:pPr>
    </w:p>
    <w:p w14:paraId="40ED998C" w14:textId="77777777" w:rsidR="009D116C" w:rsidRPr="003E706A" w:rsidRDefault="009D116C" w:rsidP="009D116C">
      <w:pPr>
        <w:pStyle w:val="a9"/>
        <w:spacing w:after="0" w:line="360" w:lineRule="auto"/>
        <w:ind w:left="0"/>
        <w:rPr>
          <w:rFonts w:ascii="David" w:hAnsi="David" w:cs="David"/>
          <w:b/>
          <w:bCs/>
          <w:sz w:val="32"/>
          <w:szCs w:val="32"/>
          <w:u w:val="single"/>
          <w:rtl/>
        </w:rPr>
      </w:pPr>
      <w:r w:rsidRPr="003E706A">
        <w:rPr>
          <w:rFonts w:ascii="David" w:hAnsi="David" w:cs="David" w:hint="cs"/>
          <w:b/>
          <w:bCs/>
          <w:sz w:val="32"/>
          <w:szCs w:val="32"/>
          <w:u w:val="single"/>
          <w:rtl/>
        </w:rPr>
        <w:t>מהן הזכויות שעל בסיסן התקשורת פועלת במדינה דמוקרטית?</w:t>
      </w:r>
    </w:p>
    <w:p w14:paraId="7628583D" w14:textId="77777777" w:rsidR="009D116C" w:rsidRPr="00346627" w:rsidRDefault="00346627" w:rsidP="009D116C">
      <w:pPr>
        <w:spacing w:after="0" w:line="360" w:lineRule="auto"/>
        <w:jc w:val="right"/>
        <w:rPr>
          <w:rFonts w:ascii="David" w:hAnsi="David" w:cs="David"/>
          <w:b/>
          <w:bCs/>
          <w:sz w:val="28"/>
          <w:szCs w:val="28"/>
          <w:rtl/>
        </w:rPr>
      </w:pPr>
      <w:r>
        <w:rPr>
          <w:rFonts w:ascii="David" w:hAnsi="David" w:cs="David" w:hint="cs"/>
          <w:b/>
          <w:bCs/>
          <w:sz w:val="28"/>
          <w:szCs w:val="28"/>
          <w:rtl/>
        </w:rPr>
        <w:t xml:space="preserve">יש </w:t>
      </w:r>
      <w:r w:rsidR="009D116C" w:rsidRPr="00346627">
        <w:rPr>
          <w:rFonts w:ascii="David" w:hAnsi="David" w:cs="David" w:hint="cs"/>
          <w:b/>
          <w:bCs/>
          <w:sz w:val="28"/>
          <w:szCs w:val="28"/>
          <w:rtl/>
        </w:rPr>
        <w:t>ארבע זכויות עיקריות:</w:t>
      </w:r>
    </w:p>
    <w:p w14:paraId="04CE07D6" w14:textId="77777777" w:rsidR="009D116C" w:rsidRPr="0093409C" w:rsidRDefault="009D116C" w:rsidP="009D116C">
      <w:pPr>
        <w:spacing w:after="0" w:line="360" w:lineRule="auto"/>
        <w:jc w:val="right"/>
        <w:rPr>
          <w:rFonts w:ascii="David" w:hAnsi="David" w:cs="David"/>
          <w:sz w:val="28"/>
          <w:szCs w:val="28"/>
          <w:rtl/>
        </w:rPr>
      </w:pPr>
      <w:r w:rsidRPr="0093409C">
        <w:rPr>
          <w:rFonts w:ascii="David" w:hAnsi="David" w:cs="David" w:hint="cs"/>
          <w:sz w:val="28"/>
          <w:szCs w:val="28"/>
          <w:rtl/>
        </w:rPr>
        <w:t xml:space="preserve"> (א) חופש הביטוי</w:t>
      </w:r>
      <w:r>
        <w:rPr>
          <w:rFonts w:ascii="David" w:hAnsi="David" w:cs="David" w:hint="cs"/>
          <w:sz w:val="28"/>
          <w:szCs w:val="28"/>
          <w:rtl/>
        </w:rPr>
        <w:t xml:space="preserve">   </w:t>
      </w:r>
      <w:r w:rsidRPr="0093409C">
        <w:rPr>
          <w:rFonts w:ascii="David" w:hAnsi="David" w:cs="David" w:hint="cs"/>
          <w:sz w:val="28"/>
          <w:szCs w:val="28"/>
          <w:rtl/>
        </w:rPr>
        <w:t xml:space="preserve"> (ב) חופש המידע</w:t>
      </w:r>
      <w:r>
        <w:rPr>
          <w:rFonts w:ascii="David" w:hAnsi="David" w:cs="David" w:hint="cs"/>
          <w:sz w:val="28"/>
          <w:szCs w:val="28"/>
          <w:rtl/>
        </w:rPr>
        <w:t xml:space="preserve">      </w:t>
      </w:r>
      <w:r w:rsidRPr="0093409C">
        <w:rPr>
          <w:rFonts w:ascii="David" w:hAnsi="David" w:cs="David" w:hint="cs"/>
          <w:sz w:val="28"/>
          <w:szCs w:val="28"/>
          <w:rtl/>
        </w:rPr>
        <w:t xml:space="preserve"> (ג) חופש העיתונות </w:t>
      </w:r>
      <w:r>
        <w:rPr>
          <w:rFonts w:ascii="David" w:hAnsi="David" w:cs="David" w:hint="cs"/>
          <w:sz w:val="28"/>
          <w:szCs w:val="28"/>
          <w:rtl/>
        </w:rPr>
        <w:t xml:space="preserve">      </w:t>
      </w:r>
      <w:r w:rsidRPr="0093409C">
        <w:rPr>
          <w:rFonts w:ascii="David" w:hAnsi="David" w:cs="David" w:hint="cs"/>
          <w:sz w:val="28"/>
          <w:szCs w:val="28"/>
          <w:rtl/>
        </w:rPr>
        <w:t xml:space="preserve">(ד) זכות הציבור לדעת. </w:t>
      </w:r>
    </w:p>
    <w:p w14:paraId="6F0F50F7" w14:textId="77777777" w:rsidR="009D116C" w:rsidRPr="00346627" w:rsidRDefault="009D116C" w:rsidP="009D116C">
      <w:pPr>
        <w:spacing w:after="0" w:line="360" w:lineRule="auto"/>
        <w:jc w:val="right"/>
        <w:rPr>
          <w:rFonts w:ascii="David" w:hAnsi="David" w:cs="David"/>
          <w:sz w:val="28"/>
          <w:szCs w:val="28"/>
          <w:u w:val="single"/>
          <w:rtl/>
        </w:rPr>
      </w:pPr>
      <w:r w:rsidRPr="00346627">
        <w:rPr>
          <w:rFonts w:ascii="David" w:hAnsi="David" w:cs="David" w:hint="cs"/>
          <w:sz w:val="28"/>
          <w:szCs w:val="28"/>
          <w:u w:val="single"/>
          <w:rtl/>
        </w:rPr>
        <w:t xml:space="preserve">מה ההבדל בין חופש המידע לזכות הציבור לדעת? </w:t>
      </w:r>
    </w:p>
    <w:p w14:paraId="39A204B9" w14:textId="77777777" w:rsidR="009D116C" w:rsidRDefault="009D116C" w:rsidP="009D116C">
      <w:pPr>
        <w:spacing w:after="0" w:line="360" w:lineRule="auto"/>
        <w:jc w:val="right"/>
        <w:rPr>
          <w:rFonts w:ascii="David" w:hAnsi="David" w:cs="David"/>
          <w:sz w:val="28"/>
          <w:szCs w:val="28"/>
          <w:rtl/>
        </w:rPr>
      </w:pPr>
      <w:r w:rsidRPr="00346627">
        <w:rPr>
          <w:rFonts w:ascii="David" w:hAnsi="David" w:cs="David"/>
          <w:b/>
          <w:bCs/>
          <w:sz w:val="28"/>
          <w:szCs w:val="28"/>
          <w:u w:val="single"/>
          <w:rtl/>
        </w:rPr>
        <w:t xml:space="preserve">חופש המידע </w:t>
      </w:r>
      <w:r w:rsidR="00346627">
        <w:rPr>
          <w:rFonts w:ascii="David" w:hAnsi="David" w:cs="David"/>
          <w:sz w:val="28"/>
          <w:szCs w:val="28"/>
          <w:rtl/>
        </w:rPr>
        <w:t>–</w:t>
      </w:r>
      <w:r w:rsidRPr="00D64A69">
        <w:rPr>
          <w:rFonts w:ascii="David" w:hAnsi="David" w:cs="David"/>
          <w:sz w:val="28"/>
          <w:szCs w:val="28"/>
          <w:rtl/>
        </w:rPr>
        <w:t xml:space="preserve"> </w:t>
      </w:r>
      <w:r w:rsidR="00346627">
        <w:rPr>
          <w:rFonts w:ascii="David" w:hAnsi="David" w:cs="David" w:hint="cs"/>
          <w:sz w:val="28"/>
          <w:szCs w:val="28"/>
          <w:rtl/>
        </w:rPr>
        <w:t xml:space="preserve">פירושו </w:t>
      </w:r>
      <w:r w:rsidRPr="00D64A69">
        <w:rPr>
          <w:rFonts w:ascii="David" w:hAnsi="David" w:cs="David"/>
          <w:sz w:val="28"/>
          <w:szCs w:val="28"/>
          <w:rtl/>
        </w:rPr>
        <w:t>שלכל אחד מותר לדעת כל מה שהוא רוצה כל עוד זה במסגרת החוק והוא לא פוגע בב</w:t>
      </w:r>
      <w:r>
        <w:rPr>
          <w:rFonts w:ascii="David" w:hAnsi="David" w:cs="David" w:hint="cs"/>
          <w:sz w:val="28"/>
          <w:szCs w:val="28"/>
          <w:rtl/>
        </w:rPr>
        <w:t>י</w:t>
      </w:r>
      <w:r w:rsidRPr="00D64A69">
        <w:rPr>
          <w:rFonts w:ascii="David" w:hAnsi="David" w:cs="David"/>
          <w:sz w:val="28"/>
          <w:szCs w:val="28"/>
          <w:rtl/>
        </w:rPr>
        <w:t>טחון המידע או נחשף לחומר מסווג</w:t>
      </w:r>
      <w:r w:rsidR="00346627">
        <w:rPr>
          <w:rFonts w:ascii="David" w:hAnsi="David" w:cs="David" w:hint="cs"/>
          <w:sz w:val="28"/>
          <w:szCs w:val="28"/>
          <w:rtl/>
        </w:rPr>
        <w:t>.</w:t>
      </w:r>
      <w:r w:rsidRPr="00D64A69">
        <w:rPr>
          <w:rFonts w:ascii="David" w:hAnsi="David" w:cs="David"/>
          <w:sz w:val="28"/>
          <w:szCs w:val="28"/>
        </w:rPr>
        <w:br/>
      </w:r>
      <w:r w:rsidRPr="00346627">
        <w:rPr>
          <w:rFonts w:ascii="David" w:hAnsi="David" w:cs="David"/>
          <w:b/>
          <w:bCs/>
          <w:sz w:val="28"/>
          <w:szCs w:val="28"/>
          <w:u w:val="single"/>
          <w:rtl/>
        </w:rPr>
        <w:t>זכות הציבור לדעת</w:t>
      </w:r>
      <w:r w:rsidR="00346627">
        <w:rPr>
          <w:rFonts w:ascii="David" w:hAnsi="David" w:cs="David" w:hint="cs"/>
          <w:sz w:val="28"/>
          <w:szCs w:val="28"/>
          <w:rtl/>
        </w:rPr>
        <w:t xml:space="preserve"> </w:t>
      </w:r>
      <w:r w:rsidR="00346627">
        <w:rPr>
          <w:rFonts w:ascii="David" w:hAnsi="David" w:cs="David"/>
          <w:sz w:val="28"/>
          <w:szCs w:val="28"/>
          <w:rtl/>
        </w:rPr>
        <w:t>–</w:t>
      </w:r>
      <w:r w:rsidR="00346627">
        <w:rPr>
          <w:rFonts w:ascii="David" w:hAnsi="David" w:cs="David" w:hint="cs"/>
          <w:sz w:val="28"/>
          <w:szCs w:val="28"/>
          <w:rtl/>
        </w:rPr>
        <w:t xml:space="preserve"> פירושה,</w:t>
      </w:r>
      <w:r w:rsidRPr="00346627">
        <w:rPr>
          <w:rFonts w:ascii="David" w:hAnsi="David" w:cs="David"/>
          <w:sz w:val="28"/>
          <w:szCs w:val="28"/>
          <w:rtl/>
        </w:rPr>
        <w:t xml:space="preserve"> </w:t>
      </w:r>
      <w:r w:rsidRPr="00D64A69">
        <w:rPr>
          <w:rFonts w:ascii="David" w:hAnsi="David" w:cs="David"/>
          <w:sz w:val="28"/>
          <w:szCs w:val="28"/>
          <w:rtl/>
        </w:rPr>
        <w:t>זכות הציבור לדעת על התנהלות הממשלה ע</w:t>
      </w:r>
      <w:r w:rsidR="00346627">
        <w:rPr>
          <w:rFonts w:ascii="David" w:hAnsi="David" w:cs="David" w:hint="cs"/>
          <w:sz w:val="28"/>
          <w:szCs w:val="28"/>
          <w:rtl/>
        </w:rPr>
        <w:t>ל מנת</w:t>
      </w:r>
      <w:r w:rsidRPr="00D64A69">
        <w:rPr>
          <w:rFonts w:ascii="David" w:hAnsi="David" w:cs="David"/>
          <w:sz w:val="28"/>
          <w:szCs w:val="28"/>
          <w:rtl/>
        </w:rPr>
        <w:t xml:space="preserve"> שיוכלו </w:t>
      </w:r>
      <w:r>
        <w:rPr>
          <w:rFonts w:ascii="David" w:hAnsi="David" w:cs="David" w:hint="cs"/>
          <w:sz w:val="28"/>
          <w:szCs w:val="28"/>
          <w:rtl/>
        </w:rPr>
        <w:t>ל</w:t>
      </w:r>
      <w:r w:rsidRPr="00D64A69">
        <w:rPr>
          <w:rFonts w:ascii="David" w:hAnsi="David" w:cs="David"/>
          <w:sz w:val="28"/>
          <w:szCs w:val="28"/>
          <w:rtl/>
        </w:rPr>
        <w:t>בקר אות</w:t>
      </w:r>
      <w:r w:rsidR="00346627">
        <w:rPr>
          <w:rFonts w:ascii="David" w:hAnsi="David" w:cs="David" w:hint="cs"/>
          <w:sz w:val="28"/>
          <w:szCs w:val="28"/>
          <w:rtl/>
        </w:rPr>
        <w:t>ה</w:t>
      </w:r>
      <w:r>
        <w:rPr>
          <w:rFonts w:ascii="David" w:hAnsi="David" w:cs="David" w:hint="cs"/>
          <w:sz w:val="28"/>
          <w:szCs w:val="28"/>
          <w:rtl/>
        </w:rPr>
        <w:t>.</w:t>
      </w:r>
    </w:p>
    <w:p w14:paraId="179C03C1" w14:textId="77777777" w:rsidR="00346627" w:rsidRPr="003E706A" w:rsidRDefault="008D1D34" w:rsidP="00346627">
      <w:pPr>
        <w:spacing w:after="0" w:line="360" w:lineRule="auto"/>
        <w:jc w:val="right"/>
        <w:rPr>
          <w:rFonts w:ascii="David" w:hAnsi="David" w:cs="David"/>
          <w:b/>
          <w:bCs/>
          <w:sz w:val="28"/>
          <w:szCs w:val="28"/>
          <w:rtl/>
        </w:rPr>
      </w:pPr>
      <w:r w:rsidRPr="002205A1">
        <w:rPr>
          <w:rFonts w:ascii="Tahoma" w:hAnsi="Tahoma" w:cs="Tahoma"/>
          <w:b/>
          <w:bCs/>
          <w:noProof/>
          <w:sz w:val="24"/>
          <w:szCs w:val="24"/>
        </w:rPr>
        <w:drawing>
          <wp:anchor distT="0" distB="0" distL="114300" distR="114300" simplePos="0" relativeHeight="251701248" behindDoc="1" locked="0" layoutInCell="1" allowOverlap="1" wp14:anchorId="7081C323" wp14:editId="3D281C36">
            <wp:simplePos x="0" y="0"/>
            <wp:positionH relativeFrom="column">
              <wp:posOffset>-428625</wp:posOffset>
            </wp:positionH>
            <wp:positionV relativeFrom="paragraph">
              <wp:posOffset>1597660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9D116C" w:rsidRPr="00140BF6">
        <w:rPr>
          <w:rFonts w:ascii="David" w:hAnsi="David" w:cs="David"/>
          <w:sz w:val="28"/>
          <w:szCs w:val="28"/>
          <w:rtl/>
        </w:rPr>
        <w:t>ההבדל הוא ש</w:t>
      </w:r>
      <w:r w:rsidR="009D116C" w:rsidRPr="00140BF6">
        <w:rPr>
          <w:rFonts w:ascii="David" w:hAnsi="David" w:cs="David"/>
          <w:b/>
          <w:bCs/>
          <w:sz w:val="28"/>
          <w:szCs w:val="28"/>
          <w:rtl/>
        </w:rPr>
        <w:t xml:space="preserve">בחופש המידע </w:t>
      </w:r>
      <w:r w:rsidR="009D116C" w:rsidRPr="00140BF6">
        <w:rPr>
          <w:rFonts w:ascii="David" w:hAnsi="David" w:cs="David"/>
          <w:sz w:val="28"/>
          <w:szCs w:val="28"/>
          <w:rtl/>
        </w:rPr>
        <w:t xml:space="preserve">- זכותו של כל אדם לדרוש מידע על פעילות רשויות השלטון (מבצעת, שופטת, מחוקקת) כדי </w:t>
      </w:r>
      <w:r w:rsidR="00346627">
        <w:rPr>
          <w:rFonts w:ascii="David" w:hAnsi="David" w:cs="David" w:hint="cs"/>
          <w:sz w:val="28"/>
          <w:szCs w:val="28"/>
          <w:rtl/>
        </w:rPr>
        <w:t>שה</w:t>
      </w:r>
      <w:r w:rsidR="009D116C" w:rsidRPr="00140BF6">
        <w:rPr>
          <w:rFonts w:ascii="David" w:hAnsi="David" w:cs="David"/>
          <w:sz w:val="28"/>
          <w:szCs w:val="28"/>
          <w:rtl/>
        </w:rPr>
        <w:t>אדם</w:t>
      </w:r>
      <w:r w:rsidR="00346627">
        <w:rPr>
          <w:rFonts w:ascii="David" w:hAnsi="David" w:cs="David" w:hint="cs"/>
          <w:sz w:val="28"/>
          <w:szCs w:val="28"/>
          <w:rtl/>
        </w:rPr>
        <w:t>/אזרח</w:t>
      </w:r>
      <w:r w:rsidR="009D116C" w:rsidRPr="00140BF6">
        <w:rPr>
          <w:rFonts w:ascii="David" w:hAnsi="David" w:cs="David"/>
          <w:sz w:val="28"/>
          <w:szCs w:val="28"/>
          <w:rtl/>
        </w:rPr>
        <w:t xml:space="preserve"> י</w:t>
      </w:r>
      <w:r w:rsidR="00346627">
        <w:rPr>
          <w:rFonts w:ascii="David" w:hAnsi="David" w:cs="David" w:hint="cs"/>
          <w:sz w:val="28"/>
          <w:szCs w:val="28"/>
          <w:rtl/>
        </w:rPr>
        <w:t>וכל</w:t>
      </w:r>
      <w:r w:rsidR="009D116C" w:rsidRPr="00140BF6">
        <w:rPr>
          <w:rFonts w:ascii="David" w:hAnsi="David" w:cs="David"/>
          <w:sz w:val="28"/>
          <w:szCs w:val="28"/>
          <w:rtl/>
        </w:rPr>
        <w:t xml:space="preserve"> לגבש דעה</w:t>
      </w:r>
      <w:r w:rsidR="00346627">
        <w:rPr>
          <w:rFonts w:ascii="David" w:hAnsi="David" w:cs="David" w:hint="cs"/>
          <w:sz w:val="28"/>
          <w:szCs w:val="28"/>
          <w:rtl/>
        </w:rPr>
        <w:t>.</w:t>
      </w:r>
      <w:r w:rsidR="009D116C" w:rsidRPr="00140BF6">
        <w:rPr>
          <w:rFonts w:ascii="David" w:hAnsi="David" w:cs="David"/>
          <w:sz w:val="28"/>
          <w:szCs w:val="28"/>
        </w:rPr>
        <w:br/>
      </w:r>
      <w:r w:rsidR="009D116C" w:rsidRPr="00140BF6">
        <w:rPr>
          <w:rFonts w:ascii="David" w:hAnsi="David" w:cs="David"/>
          <w:sz w:val="28"/>
          <w:szCs w:val="28"/>
          <w:rtl/>
        </w:rPr>
        <w:t>ו</w:t>
      </w:r>
      <w:r w:rsidR="009D116C" w:rsidRPr="00140BF6">
        <w:rPr>
          <w:rFonts w:ascii="David" w:hAnsi="David" w:cs="David"/>
          <w:b/>
          <w:bCs/>
          <w:sz w:val="28"/>
          <w:szCs w:val="28"/>
          <w:rtl/>
        </w:rPr>
        <w:t>בזכות הציבור לדעת</w:t>
      </w:r>
      <w:r w:rsidR="009D116C" w:rsidRPr="00140BF6">
        <w:rPr>
          <w:rFonts w:ascii="David" w:hAnsi="David" w:cs="David"/>
          <w:sz w:val="28"/>
          <w:szCs w:val="28"/>
          <w:rtl/>
        </w:rPr>
        <w:t>- זוהי הזכות של הציבור להיות חשוף למידע על כל נושא שמתרחש כדי שיוכל לגבש דעה</w:t>
      </w:r>
      <w:r w:rsidR="00346627">
        <w:rPr>
          <w:rFonts w:ascii="David" w:hAnsi="David" w:cs="David" w:hint="cs"/>
          <w:sz w:val="28"/>
          <w:szCs w:val="28"/>
          <w:rtl/>
        </w:rPr>
        <w:t xml:space="preserve">. </w:t>
      </w:r>
      <w:r w:rsidR="009D116C" w:rsidRPr="00140BF6">
        <w:rPr>
          <w:rFonts w:ascii="David" w:hAnsi="David" w:cs="David"/>
          <w:sz w:val="28"/>
          <w:szCs w:val="28"/>
        </w:rPr>
        <w:br/>
      </w:r>
      <w:r w:rsidR="00346627">
        <w:rPr>
          <w:rFonts w:ascii="David" w:hAnsi="David" w:cs="David" w:hint="cs"/>
          <w:sz w:val="28"/>
          <w:szCs w:val="28"/>
          <w:rtl/>
        </w:rPr>
        <w:t xml:space="preserve">כלומר: </w:t>
      </w:r>
      <w:r w:rsidR="009D116C" w:rsidRPr="00346627">
        <w:rPr>
          <w:rFonts w:ascii="David" w:hAnsi="David" w:cs="David"/>
          <w:sz w:val="28"/>
          <w:szCs w:val="28"/>
          <w:u w:val="single"/>
          <w:rtl/>
        </w:rPr>
        <w:t xml:space="preserve">חופש המידע </w:t>
      </w:r>
      <w:r w:rsidR="009D116C" w:rsidRPr="00140BF6">
        <w:rPr>
          <w:rFonts w:ascii="David" w:hAnsi="David" w:cs="David"/>
          <w:sz w:val="28"/>
          <w:szCs w:val="28"/>
          <w:rtl/>
        </w:rPr>
        <w:t>זאת זכות אקטיבית</w:t>
      </w:r>
      <w:r w:rsidR="00346627">
        <w:rPr>
          <w:rFonts w:ascii="David" w:hAnsi="David" w:cs="David" w:hint="cs"/>
          <w:sz w:val="28"/>
          <w:szCs w:val="28"/>
          <w:rtl/>
        </w:rPr>
        <w:t xml:space="preserve">, </w:t>
      </w:r>
      <w:r w:rsidR="009D116C" w:rsidRPr="00346627">
        <w:rPr>
          <w:rFonts w:ascii="David" w:hAnsi="David" w:cs="David"/>
          <w:sz w:val="28"/>
          <w:szCs w:val="28"/>
          <w:u w:val="single"/>
          <w:rtl/>
        </w:rPr>
        <w:t xml:space="preserve">וזכות הציבור לדעת </w:t>
      </w:r>
      <w:r w:rsidR="009D116C" w:rsidRPr="00140BF6">
        <w:rPr>
          <w:rFonts w:ascii="David" w:hAnsi="David" w:cs="David"/>
          <w:sz w:val="28"/>
          <w:szCs w:val="28"/>
          <w:rtl/>
        </w:rPr>
        <w:t>זאת זכות פאסיבית</w:t>
      </w:r>
      <w:r w:rsidR="00346627">
        <w:rPr>
          <w:rFonts w:ascii="David" w:hAnsi="David" w:cs="David" w:hint="cs"/>
          <w:sz w:val="28"/>
          <w:szCs w:val="28"/>
          <w:rtl/>
        </w:rPr>
        <w:t>.</w:t>
      </w:r>
      <w:r w:rsidR="009D116C" w:rsidRPr="00140BF6">
        <w:rPr>
          <w:rFonts w:ascii="David" w:hAnsi="David" w:cs="David"/>
          <w:sz w:val="28"/>
          <w:szCs w:val="28"/>
        </w:rPr>
        <w:br/>
      </w:r>
      <w:r w:rsidR="009D116C" w:rsidRPr="00140BF6">
        <w:rPr>
          <w:rFonts w:ascii="David" w:hAnsi="David" w:cs="David"/>
          <w:sz w:val="28"/>
          <w:szCs w:val="28"/>
          <w:rtl/>
        </w:rPr>
        <w:t>הכוונה היא</w:t>
      </w:r>
      <w:r w:rsidR="00346627">
        <w:rPr>
          <w:rFonts w:ascii="David" w:hAnsi="David" w:cs="David" w:hint="cs"/>
          <w:sz w:val="28"/>
          <w:szCs w:val="28"/>
          <w:rtl/>
        </w:rPr>
        <w:t>,</w:t>
      </w:r>
      <w:r w:rsidR="009D116C" w:rsidRPr="00140BF6">
        <w:rPr>
          <w:rFonts w:ascii="David" w:hAnsi="David" w:cs="David"/>
          <w:sz w:val="28"/>
          <w:szCs w:val="28"/>
          <w:rtl/>
        </w:rPr>
        <w:t xml:space="preserve"> שבחופש המידע </w:t>
      </w:r>
      <w:r w:rsidR="00346627">
        <w:rPr>
          <w:rFonts w:ascii="David" w:hAnsi="David" w:cs="David" w:hint="cs"/>
          <w:sz w:val="28"/>
          <w:szCs w:val="28"/>
          <w:rtl/>
        </w:rPr>
        <w:t xml:space="preserve">נעשית פעולה </w:t>
      </w:r>
      <w:r w:rsidR="009D116C" w:rsidRPr="00140BF6">
        <w:rPr>
          <w:rFonts w:ascii="David" w:hAnsi="David" w:cs="David"/>
          <w:sz w:val="28"/>
          <w:szCs w:val="28"/>
          <w:rtl/>
        </w:rPr>
        <w:t>כדי לדעת</w:t>
      </w:r>
      <w:r w:rsidR="00346627">
        <w:rPr>
          <w:rFonts w:ascii="David" w:hAnsi="David" w:cs="David" w:hint="cs"/>
          <w:sz w:val="28"/>
          <w:szCs w:val="28"/>
          <w:rtl/>
        </w:rPr>
        <w:t>.</w:t>
      </w:r>
      <w:r w:rsidR="009D116C" w:rsidRPr="00140BF6">
        <w:rPr>
          <w:rFonts w:ascii="David" w:hAnsi="David" w:cs="David"/>
          <w:sz w:val="28"/>
          <w:szCs w:val="28"/>
        </w:rPr>
        <w:br/>
      </w:r>
      <w:r w:rsidR="003E706A" w:rsidRPr="003E706A">
        <w:rPr>
          <w:rFonts w:ascii="David" w:hAnsi="David" w:cs="David" w:hint="cs"/>
          <w:b/>
          <w:bCs/>
          <w:sz w:val="32"/>
          <w:szCs w:val="32"/>
          <w:rtl/>
        </w:rPr>
        <w:t xml:space="preserve">משימה </w:t>
      </w:r>
      <w:r w:rsidR="00F0709E">
        <w:rPr>
          <w:rFonts w:ascii="David" w:hAnsi="David" w:cs="David" w:hint="cs"/>
          <w:b/>
          <w:bCs/>
          <w:sz w:val="28"/>
          <w:szCs w:val="28"/>
          <w:rtl/>
        </w:rPr>
        <w:t>2</w:t>
      </w:r>
    </w:p>
    <w:p w14:paraId="5748AEB8" w14:textId="77777777" w:rsidR="00346627" w:rsidRDefault="00346627" w:rsidP="00346627">
      <w:pPr>
        <w:spacing w:after="0" w:line="360" w:lineRule="auto"/>
        <w:jc w:val="right"/>
        <w:rPr>
          <w:rFonts w:ascii="David" w:hAnsi="David" w:cs="David"/>
          <w:sz w:val="28"/>
          <w:szCs w:val="28"/>
          <w:rtl/>
        </w:rPr>
      </w:pPr>
      <w:r w:rsidRPr="003E706A">
        <w:rPr>
          <w:rFonts w:ascii="David" w:hAnsi="David" w:cs="David" w:hint="cs"/>
          <w:b/>
          <w:bCs/>
          <w:sz w:val="28"/>
          <w:szCs w:val="28"/>
          <w:rtl/>
        </w:rPr>
        <w:t>הצג דוגמה לכל זכות שבאמצעותה פועלת התקשורת</w:t>
      </w:r>
      <w:r>
        <w:rPr>
          <w:rFonts w:ascii="David" w:hAnsi="David" w:cs="David" w:hint="cs"/>
          <w:sz w:val="28"/>
          <w:szCs w:val="28"/>
          <w:rtl/>
        </w:rPr>
        <w:t xml:space="preserve"> </w:t>
      </w:r>
      <w:r w:rsidR="009D116C" w:rsidRPr="00140BF6">
        <w:rPr>
          <w:rFonts w:ascii="David" w:hAnsi="David" w:cs="David"/>
          <w:sz w:val="28"/>
          <w:szCs w:val="28"/>
        </w:rPr>
        <w:br/>
      </w:r>
    </w:p>
    <w:tbl>
      <w:tblPr>
        <w:tblStyle w:val="a4"/>
        <w:tblW w:w="0" w:type="auto"/>
        <w:tblLook w:val="04A0" w:firstRow="1" w:lastRow="0" w:firstColumn="1" w:lastColumn="0" w:noHBand="0" w:noVBand="1"/>
      </w:tblPr>
      <w:tblGrid>
        <w:gridCol w:w="5240"/>
        <w:gridCol w:w="3390"/>
      </w:tblGrid>
      <w:tr w:rsidR="00346627" w14:paraId="1166DF43" w14:textId="77777777" w:rsidTr="003E706A">
        <w:tc>
          <w:tcPr>
            <w:tcW w:w="5240" w:type="dxa"/>
          </w:tcPr>
          <w:p w14:paraId="1A63BE1C" w14:textId="77777777" w:rsidR="00346627" w:rsidRPr="003E706A" w:rsidRDefault="00346627" w:rsidP="00346627">
            <w:pPr>
              <w:spacing w:line="360" w:lineRule="auto"/>
              <w:jc w:val="right"/>
              <w:rPr>
                <w:rFonts w:ascii="David" w:hAnsi="David" w:cs="David"/>
                <w:b/>
                <w:bCs/>
                <w:sz w:val="28"/>
                <w:szCs w:val="28"/>
              </w:rPr>
            </w:pPr>
            <w:r w:rsidRPr="003E706A">
              <w:rPr>
                <w:rFonts w:ascii="David" w:hAnsi="David" w:cs="David" w:hint="cs"/>
                <w:b/>
                <w:bCs/>
                <w:sz w:val="28"/>
                <w:szCs w:val="28"/>
                <w:rtl/>
              </w:rPr>
              <w:t>דוגמה</w:t>
            </w:r>
          </w:p>
        </w:tc>
        <w:tc>
          <w:tcPr>
            <w:tcW w:w="3390" w:type="dxa"/>
          </w:tcPr>
          <w:p w14:paraId="7F80F5E9" w14:textId="77777777" w:rsidR="00346627" w:rsidRPr="003E706A" w:rsidRDefault="00346627" w:rsidP="00346627">
            <w:pPr>
              <w:spacing w:line="360" w:lineRule="auto"/>
              <w:jc w:val="right"/>
              <w:rPr>
                <w:rFonts w:ascii="David" w:hAnsi="David" w:cs="David"/>
                <w:b/>
                <w:bCs/>
                <w:sz w:val="28"/>
                <w:szCs w:val="28"/>
              </w:rPr>
            </w:pPr>
            <w:r w:rsidRPr="003E706A">
              <w:rPr>
                <w:rFonts w:ascii="David" w:hAnsi="David" w:cs="David" w:hint="cs"/>
                <w:b/>
                <w:bCs/>
                <w:sz w:val="28"/>
                <w:szCs w:val="28"/>
                <w:rtl/>
              </w:rPr>
              <w:t xml:space="preserve">זכות </w:t>
            </w:r>
          </w:p>
        </w:tc>
      </w:tr>
      <w:tr w:rsidR="00346627" w14:paraId="697E26AA" w14:textId="77777777" w:rsidTr="003E706A">
        <w:trPr>
          <w:trHeight w:val="1009"/>
        </w:trPr>
        <w:tc>
          <w:tcPr>
            <w:tcW w:w="5240" w:type="dxa"/>
          </w:tcPr>
          <w:p w14:paraId="328FCB4F" w14:textId="77777777" w:rsidR="00346627" w:rsidRDefault="00346627" w:rsidP="00346627">
            <w:pPr>
              <w:spacing w:line="360" w:lineRule="auto"/>
              <w:jc w:val="right"/>
              <w:rPr>
                <w:rFonts w:ascii="David" w:hAnsi="David" w:cs="David"/>
                <w:sz w:val="28"/>
                <w:szCs w:val="28"/>
              </w:rPr>
            </w:pPr>
          </w:p>
        </w:tc>
        <w:tc>
          <w:tcPr>
            <w:tcW w:w="3390" w:type="dxa"/>
          </w:tcPr>
          <w:p w14:paraId="5177517E" w14:textId="77777777" w:rsidR="00346627" w:rsidRDefault="00346627" w:rsidP="00346627">
            <w:pPr>
              <w:spacing w:line="360" w:lineRule="auto"/>
              <w:jc w:val="right"/>
              <w:rPr>
                <w:rFonts w:ascii="David" w:hAnsi="David" w:cs="David"/>
                <w:sz w:val="28"/>
                <w:szCs w:val="28"/>
              </w:rPr>
            </w:pPr>
            <w:r>
              <w:rPr>
                <w:rFonts w:ascii="David" w:hAnsi="David" w:cs="David" w:hint="cs"/>
                <w:sz w:val="28"/>
                <w:szCs w:val="28"/>
                <w:rtl/>
              </w:rPr>
              <w:t>חופש הביטוי</w:t>
            </w:r>
          </w:p>
        </w:tc>
      </w:tr>
      <w:tr w:rsidR="00346627" w14:paraId="75058964" w14:textId="77777777" w:rsidTr="003E706A">
        <w:trPr>
          <w:trHeight w:val="1265"/>
        </w:trPr>
        <w:tc>
          <w:tcPr>
            <w:tcW w:w="5240" w:type="dxa"/>
          </w:tcPr>
          <w:p w14:paraId="279E2412" w14:textId="77777777" w:rsidR="00346627" w:rsidRDefault="00346627" w:rsidP="00346627">
            <w:pPr>
              <w:spacing w:line="360" w:lineRule="auto"/>
              <w:jc w:val="right"/>
              <w:rPr>
                <w:rFonts w:ascii="David" w:hAnsi="David" w:cs="David"/>
                <w:sz w:val="28"/>
                <w:szCs w:val="28"/>
              </w:rPr>
            </w:pPr>
          </w:p>
        </w:tc>
        <w:tc>
          <w:tcPr>
            <w:tcW w:w="3390" w:type="dxa"/>
          </w:tcPr>
          <w:p w14:paraId="78DA97FC" w14:textId="77777777" w:rsidR="00346627" w:rsidRDefault="00346627" w:rsidP="00346627">
            <w:pPr>
              <w:spacing w:line="360" w:lineRule="auto"/>
              <w:jc w:val="right"/>
              <w:rPr>
                <w:rFonts w:ascii="David" w:hAnsi="David" w:cs="David"/>
                <w:sz w:val="28"/>
                <w:szCs w:val="28"/>
              </w:rPr>
            </w:pPr>
            <w:r>
              <w:rPr>
                <w:rFonts w:ascii="David" w:hAnsi="David" w:cs="David" w:hint="cs"/>
                <w:sz w:val="28"/>
                <w:szCs w:val="28"/>
                <w:rtl/>
              </w:rPr>
              <w:t>חופש המידע</w:t>
            </w:r>
          </w:p>
        </w:tc>
      </w:tr>
      <w:tr w:rsidR="00346627" w14:paraId="0C29BF4B" w14:textId="77777777" w:rsidTr="003E706A">
        <w:trPr>
          <w:trHeight w:val="1255"/>
        </w:trPr>
        <w:tc>
          <w:tcPr>
            <w:tcW w:w="5240" w:type="dxa"/>
          </w:tcPr>
          <w:p w14:paraId="7074C26D" w14:textId="77777777" w:rsidR="00346627" w:rsidRDefault="00346627" w:rsidP="00346627">
            <w:pPr>
              <w:spacing w:line="360" w:lineRule="auto"/>
              <w:jc w:val="right"/>
              <w:rPr>
                <w:rFonts w:ascii="David" w:hAnsi="David" w:cs="David"/>
                <w:sz w:val="28"/>
                <w:szCs w:val="28"/>
              </w:rPr>
            </w:pPr>
          </w:p>
        </w:tc>
        <w:tc>
          <w:tcPr>
            <w:tcW w:w="3390" w:type="dxa"/>
          </w:tcPr>
          <w:p w14:paraId="4A53CE9A" w14:textId="77777777" w:rsidR="00346627" w:rsidRDefault="00346627" w:rsidP="00346627">
            <w:pPr>
              <w:spacing w:line="360" w:lineRule="auto"/>
              <w:jc w:val="right"/>
              <w:rPr>
                <w:rFonts w:ascii="David" w:hAnsi="David" w:cs="David"/>
                <w:sz w:val="28"/>
                <w:szCs w:val="28"/>
              </w:rPr>
            </w:pPr>
            <w:r>
              <w:rPr>
                <w:rFonts w:ascii="David" w:hAnsi="David" w:cs="David" w:hint="cs"/>
                <w:sz w:val="28"/>
                <w:szCs w:val="28"/>
                <w:rtl/>
              </w:rPr>
              <w:t>חופש העיתונות</w:t>
            </w:r>
          </w:p>
        </w:tc>
      </w:tr>
      <w:tr w:rsidR="00346627" w14:paraId="38BB4A5C" w14:textId="77777777" w:rsidTr="003E706A">
        <w:trPr>
          <w:trHeight w:val="1981"/>
        </w:trPr>
        <w:tc>
          <w:tcPr>
            <w:tcW w:w="5240" w:type="dxa"/>
          </w:tcPr>
          <w:p w14:paraId="389C4F74" w14:textId="77777777" w:rsidR="00346627" w:rsidRDefault="00346627" w:rsidP="00346627">
            <w:pPr>
              <w:spacing w:line="360" w:lineRule="auto"/>
              <w:jc w:val="right"/>
              <w:rPr>
                <w:rFonts w:ascii="David" w:hAnsi="David" w:cs="David"/>
                <w:sz w:val="28"/>
                <w:szCs w:val="28"/>
              </w:rPr>
            </w:pPr>
          </w:p>
        </w:tc>
        <w:tc>
          <w:tcPr>
            <w:tcW w:w="3390" w:type="dxa"/>
          </w:tcPr>
          <w:p w14:paraId="5FA0D940" w14:textId="77777777" w:rsidR="00346627" w:rsidRDefault="00346627" w:rsidP="00346627">
            <w:pPr>
              <w:spacing w:line="360" w:lineRule="auto"/>
              <w:jc w:val="right"/>
              <w:rPr>
                <w:rFonts w:ascii="David" w:hAnsi="David" w:cs="David"/>
                <w:sz w:val="28"/>
                <w:szCs w:val="28"/>
              </w:rPr>
            </w:pPr>
            <w:r>
              <w:rPr>
                <w:rFonts w:ascii="David" w:hAnsi="David" w:cs="David" w:hint="cs"/>
                <w:sz w:val="28"/>
                <w:szCs w:val="28"/>
                <w:rtl/>
              </w:rPr>
              <w:t xml:space="preserve">זכות הציבור לדעת </w:t>
            </w:r>
          </w:p>
        </w:tc>
      </w:tr>
    </w:tbl>
    <w:p w14:paraId="04208AA9" w14:textId="77777777" w:rsidR="00346627" w:rsidRDefault="00346627" w:rsidP="00346627">
      <w:pPr>
        <w:spacing w:after="0" w:line="360" w:lineRule="auto"/>
        <w:jc w:val="right"/>
        <w:rPr>
          <w:rFonts w:ascii="David" w:hAnsi="David" w:cs="David"/>
          <w:sz w:val="28"/>
          <w:szCs w:val="28"/>
          <w:rtl/>
        </w:rPr>
      </w:pPr>
    </w:p>
    <w:p w14:paraId="6F7423B3" w14:textId="77777777" w:rsidR="003E706A" w:rsidRDefault="008D1D34" w:rsidP="008D1D34">
      <w:pPr>
        <w:bidi/>
        <w:spacing w:after="0" w:line="360" w:lineRule="auto"/>
        <w:jc w:val="both"/>
        <w:rPr>
          <w:rFonts w:ascii="Times New Roman" w:eastAsia="Times New Roman" w:hAnsi="Times New Roman" w:cs="David"/>
          <w:sz w:val="28"/>
          <w:szCs w:val="28"/>
          <w:rtl/>
        </w:rPr>
      </w:pPr>
      <w:r w:rsidRPr="002205A1">
        <w:rPr>
          <w:rFonts w:ascii="Tahoma" w:hAnsi="Tahoma" w:cs="Tahoma"/>
          <w:b/>
          <w:bCs/>
          <w:noProof/>
          <w:sz w:val="24"/>
          <w:szCs w:val="24"/>
        </w:rPr>
        <w:drawing>
          <wp:anchor distT="0" distB="0" distL="114300" distR="114300" simplePos="0" relativeHeight="251703296" behindDoc="1" locked="0" layoutInCell="1" allowOverlap="1" wp14:anchorId="71B6FC60" wp14:editId="13FCE929">
            <wp:simplePos x="0" y="0"/>
            <wp:positionH relativeFrom="column">
              <wp:posOffset>-599440</wp:posOffset>
            </wp:positionH>
            <wp:positionV relativeFrom="paragraph">
              <wp:posOffset>153035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558A6D9B" w14:textId="77777777" w:rsidR="003E706A" w:rsidRPr="003E706A" w:rsidRDefault="003E706A" w:rsidP="00A74A79">
      <w:pPr>
        <w:bidi/>
        <w:spacing w:after="0" w:line="360" w:lineRule="auto"/>
        <w:jc w:val="both"/>
        <w:rPr>
          <w:rFonts w:ascii="Times New Roman" w:eastAsia="Times New Roman" w:hAnsi="Times New Roman" w:cs="David"/>
          <w:b/>
          <w:bCs/>
          <w:sz w:val="32"/>
          <w:szCs w:val="32"/>
          <w:rtl/>
        </w:rPr>
      </w:pPr>
      <w:r w:rsidRPr="003E706A">
        <w:rPr>
          <w:rFonts w:ascii="Times New Roman" w:eastAsia="Times New Roman" w:hAnsi="Times New Roman" w:cs="David" w:hint="cs"/>
          <w:b/>
          <w:bCs/>
          <w:sz w:val="32"/>
          <w:szCs w:val="32"/>
          <w:rtl/>
        </w:rPr>
        <w:t xml:space="preserve">משימה </w:t>
      </w:r>
      <w:r w:rsidR="008D1D34">
        <w:rPr>
          <w:rFonts w:ascii="Times New Roman" w:eastAsia="Times New Roman" w:hAnsi="Times New Roman" w:cs="David" w:hint="cs"/>
          <w:b/>
          <w:bCs/>
          <w:sz w:val="32"/>
          <w:szCs w:val="32"/>
          <w:rtl/>
        </w:rPr>
        <w:t>3</w:t>
      </w:r>
    </w:p>
    <w:p w14:paraId="3A9BBC95" w14:textId="77777777" w:rsidR="00A74A79" w:rsidRPr="003E706A" w:rsidRDefault="004B1461" w:rsidP="003E706A">
      <w:pPr>
        <w:bidi/>
        <w:spacing w:after="0" w:line="360" w:lineRule="auto"/>
        <w:jc w:val="both"/>
        <w:rPr>
          <w:rFonts w:ascii="Times New Roman" w:eastAsia="Times New Roman" w:hAnsi="Times New Roman" w:cs="David"/>
          <w:b/>
          <w:bCs/>
          <w:sz w:val="28"/>
          <w:szCs w:val="28"/>
          <w:rtl/>
        </w:rPr>
      </w:pPr>
      <w:r w:rsidRPr="003E706A">
        <w:rPr>
          <w:rFonts w:ascii="Times New Roman" w:eastAsia="Times New Roman" w:hAnsi="Times New Roman" w:cs="David" w:hint="cs"/>
          <w:b/>
          <w:bCs/>
          <w:sz w:val="28"/>
          <w:szCs w:val="28"/>
          <w:rtl/>
        </w:rPr>
        <w:t xml:space="preserve">התבונן </w:t>
      </w:r>
      <w:r w:rsidR="00A74A79" w:rsidRPr="003E706A">
        <w:rPr>
          <w:rFonts w:ascii="Times New Roman" w:eastAsia="Times New Roman" w:hAnsi="Times New Roman" w:cs="David" w:hint="cs"/>
          <w:b/>
          <w:bCs/>
          <w:sz w:val="28"/>
          <w:szCs w:val="28"/>
          <w:rtl/>
        </w:rPr>
        <w:t xml:space="preserve"> </w:t>
      </w:r>
      <w:r w:rsidRPr="003E706A">
        <w:rPr>
          <w:rFonts w:ascii="Times New Roman" w:eastAsia="Times New Roman" w:hAnsi="Times New Roman" w:cs="David" w:hint="cs"/>
          <w:b/>
          <w:bCs/>
          <w:sz w:val="28"/>
          <w:szCs w:val="28"/>
          <w:rtl/>
        </w:rPr>
        <w:t>ב</w:t>
      </w:r>
      <w:r w:rsidR="00A74A79" w:rsidRPr="003E706A">
        <w:rPr>
          <w:rFonts w:ascii="Times New Roman" w:eastAsia="Times New Roman" w:hAnsi="Times New Roman" w:cs="David" w:hint="cs"/>
          <w:b/>
          <w:bCs/>
          <w:sz w:val="28"/>
          <w:szCs w:val="28"/>
          <w:rtl/>
        </w:rPr>
        <w:t>תמונה</w:t>
      </w:r>
      <w:r w:rsidR="003E706A">
        <w:rPr>
          <w:rFonts w:ascii="Times New Roman" w:eastAsia="Times New Roman" w:hAnsi="Times New Roman" w:cs="David" w:hint="cs"/>
          <w:b/>
          <w:bCs/>
          <w:sz w:val="28"/>
          <w:szCs w:val="28"/>
          <w:rtl/>
        </w:rPr>
        <w:t xml:space="preserve"> שלפניך</w:t>
      </w:r>
      <w:r w:rsidR="00A74A79" w:rsidRPr="003E706A">
        <w:rPr>
          <w:rFonts w:ascii="Times New Roman" w:eastAsia="Times New Roman" w:hAnsi="Times New Roman" w:cs="David" w:hint="cs"/>
          <w:b/>
          <w:bCs/>
          <w:sz w:val="28"/>
          <w:szCs w:val="28"/>
          <w:rtl/>
        </w:rPr>
        <w:t xml:space="preserve">, איזו זכות מציגה כל </w:t>
      </w:r>
      <w:r w:rsidRPr="003E706A">
        <w:rPr>
          <w:rFonts w:ascii="Times New Roman" w:eastAsia="Times New Roman" w:hAnsi="Times New Roman" w:cs="David" w:hint="cs"/>
          <w:b/>
          <w:bCs/>
          <w:sz w:val="28"/>
          <w:szCs w:val="28"/>
          <w:rtl/>
        </w:rPr>
        <w:t xml:space="preserve">אחת מארבע התמונות הקטנות? </w:t>
      </w:r>
    </w:p>
    <w:p w14:paraId="039E81D7" w14:textId="77777777" w:rsidR="00A74A79" w:rsidRDefault="00A74A79" w:rsidP="00A74A79">
      <w:pPr>
        <w:bidi/>
        <w:spacing w:after="0" w:line="360" w:lineRule="auto"/>
        <w:jc w:val="both"/>
        <w:rPr>
          <w:rFonts w:ascii="Times New Roman" w:eastAsia="Times New Roman" w:hAnsi="Times New Roman" w:cs="David"/>
          <w:sz w:val="28"/>
          <w:szCs w:val="28"/>
          <w:rtl/>
        </w:rPr>
      </w:pPr>
    </w:p>
    <w:p w14:paraId="72E7C32F" w14:textId="77777777" w:rsidR="004B1461" w:rsidRDefault="00F0709E" w:rsidP="003E706A">
      <w:pPr>
        <w:bidi/>
        <w:spacing w:after="0" w:line="360" w:lineRule="auto"/>
        <w:jc w:val="both"/>
        <w:rPr>
          <w:rFonts w:ascii="Times New Roman" w:eastAsia="Times New Roman" w:hAnsi="Times New Roman" w:cs="David"/>
          <w:sz w:val="28"/>
          <w:szCs w:val="28"/>
          <w:rtl/>
        </w:rPr>
      </w:pPr>
      <w:r>
        <w:rPr>
          <w:noProof/>
        </w:rPr>
        <w:drawing>
          <wp:anchor distT="0" distB="0" distL="114300" distR="114300" simplePos="0" relativeHeight="251693056" behindDoc="0" locked="0" layoutInCell="1" allowOverlap="1" wp14:anchorId="2DD267E8" wp14:editId="7BE90273">
            <wp:simplePos x="0" y="0"/>
            <wp:positionH relativeFrom="margin">
              <wp:posOffset>923925</wp:posOffset>
            </wp:positionH>
            <wp:positionV relativeFrom="page">
              <wp:posOffset>3806190</wp:posOffset>
            </wp:positionV>
            <wp:extent cx="4076700" cy="3324225"/>
            <wp:effectExtent l="0" t="0" r="0" b="9525"/>
            <wp:wrapSquare wrapText="bothSides"/>
            <wp:docPr id="3" name="תמונה 2">
              <a:extLst xmlns:a="http://schemas.openxmlformats.org/drawingml/2006/main">
                <a:ext uri="{FF2B5EF4-FFF2-40B4-BE49-F238E27FC236}">
                  <a16:creationId xmlns:a16="http://schemas.microsoft.com/office/drawing/2014/main" id="{61FF509E-58F9-4F1A-9EB9-678608D40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61FF509E-58F9-4F1A-9EB9-678608D402A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076700" cy="3324225"/>
                    </a:xfrm>
                    <a:prstGeom prst="rect">
                      <a:avLst/>
                    </a:prstGeom>
                  </pic:spPr>
                </pic:pic>
              </a:graphicData>
            </a:graphic>
            <wp14:sizeRelH relativeFrom="margin">
              <wp14:pctWidth>0</wp14:pctWidth>
            </wp14:sizeRelH>
            <wp14:sizeRelV relativeFrom="margin">
              <wp14:pctHeight>0</wp14:pctHeight>
            </wp14:sizeRelV>
          </wp:anchor>
        </w:drawing>
      </w:r>
    </w:p>
    <w:p w14:paraId="4037D71D"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394442E3"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0AC6BFA8"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05B3448F"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4959E216"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1843526B"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69BD7FFA"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25E38100"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23D8950C"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46DAC21A"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515549FE"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50047A5A"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56D6A9CF" w14:textId="77777777" w:rsidR="003E706A" w:rsidRDefault="003E706A" w:rsidP="003E706A">
      <w:pPr>
        <w:bidi/>
        <w:spacing w:after="0" w:line="360" w:lineRule="auto"/>
        <w:jc w:val="both"/>
        <w:rPr>
          <w:rFonts w:ascii="Times New Roman" w:eastAsia="Times New Roman" w:hAnsi="Times New Roman" w:cs="David"/>
          <w:sz w:val="28"/>
          <w:szCs w:val="28"/>
          <w:rtl/>
        </w:rPr>
      </w:pPr>
    </w:p>
    <w:p w14:paraId="043D3F3F" w14:textId="77777777" w:rsidR="003E706A" w:rsidRDefault="003E706A" w:rsidP="003E706A">
      <w:pPr>
        <w:bidi/>
        <w:spacing w:after="0" w:line="360" w:lineRule="auto"/>
        <w:jc w:val="both"/>
        <w:rPr>
          <w:rFonts w:ascii="Times New Roman" w:eastAsia="Times New Roman" w:hAnsi="Times New Roman" w:cs="David"/>
          <w:sz w:val="28"/>
          <w:szCs w:val="28"/>
          <w:rtl/>
        </w:rPr>
      </w:pPr>
    </w:p>
    <w:tbl>
      <w:tblPr>
        <w:tblStyle w:val="a4"/>
        <w:bidiVisual/>
        <w:tblW w:w="0" w:type="auto"/>
        <w:tblLook w:val="04A0" w:firstRow="1" w:lastRow="0" w:firstColumn="1" w:lastColumn="0" w:noHBand="0" w:noVBand="1"/>
      </w:tblPr>
      <w:tblGrid>
        <w:gridCol w:w="3246"/>
        <w:gridCol w:w="5384"/>
      </w:tblGrid>
      <w:tr w:rsidR="003E706A" w14:paraId="01B152D3" w14:textId="77777777" w:rsidTr="003E706A">
        <w:tc>
          <w:tcPr>
            <w:tcW w:w="3246" w:type="dxa"/>
          </w:tcPr>
          <w:p w14:paraId="3CB00D95" w14:textId="77777777" w:rsidR="003E706A" w:rsidRPr="003E706A" w:rsidRDefault="003E706A" w:rsidP="003E706A">
            <w:pPr>
              <w:bidi/>
              <w:spacing w:line="360" w:lineRule="auto"/>
              <w:jc w:val="both"/>
              <w:rPr>
                <w:rFonts w:ascii="Times New Roman" w:eastAsia="Times New Roman" w:hAnsi="Times New Roman" w:cs="David"/>
                <w:b/>
                <w:bCs/>
                <w:sz w:val="28"/>
                <w:szCs w:val="28"/>
                <w:rtl/>
              </w:rPr>
            </w:pPr>
            <w:r w:rsidRPr="003E706A">
              <w:rPr>
                <w:rFonts w:ascii="Times New Roman" w:eastAsia="Times New Roman" w:hAnsi="Times New Roman" w:cs="David" w:hint="cs"/>
                <w:b/>
                <w:bCs/>
                <w:sz w:val="28"/>
                <w:szCs w:val="28"/>
                <w:rtl/>
              </w:rPr>
              <w:t>תמונה</w:t>
            </w:r>
          </w:p>
        </w:tc>
        <w:tc>
          <w:tcPr>
            <w:tcW w:w="5384" w:type="dxa"/>
          </w:tcPr>
          <w:p w14:paraId="4905E1B9" w14:textId="77777777" w:rsidR="003E706A" w:rsidRPr="003E706A" w:rsidRDefault="003E706A" w:rsidP="003E706A">
            <w:pPr>
              <w:bidi/>
              <w:spacing w:line="360" w:lineRule="auto"/>
              <w:jc w:val="both"/>
              <w:rPr>
                <w:rFonts w:ascii="Times New Roman" w:eastAsia="Times New Roman" w:hAnsi="Times New Roman" w:cs="David"/>
                <w:b/>
                <w:bCs/>
                <w:sz w:val="28"/>
                <w:szCs w:val="28"/>
                <w:rtl/>
              </w:rPr>
            </w:pPr>
            <w:r w:rsidRPr="003E706A">
              <w:rPr>
                <w:rFonts w:ascii="Times New Roman" w:eastAsia="Times New Roman" w:hAnsi="Times New Roman" w:cs="David" w:hint="cs"/>
                <w:b/>
                <w:bCs/>
                <w:sz w:val="28"/>
                <w:szCs w:val="28"/>
                <w:rtl/>
              </w:rPr>
              <w:t xml:space="preserve">זכות </w:t>
            </w:r>
          </w:p>
        </w:tc>
      </w:tr>
      <w:tr w:rsidR="003E706A" w14:paraId="6918DA54" w14:textId="77777777" w:rsidTr="003E706A">
        <w:tc>
          <w:tcPr>
            <w:tcW w:w="3246" w:type="dxa"/>
          </w:tcPr>
          <w:p w14:paraId="0AC30940" w14:textId="77777777"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 xml:space="preserve">מגאפון </w:t>
            </w:r>
          </w:p>
        </w:tc>
        <w:tc>
          <w:tcPr>
            <w:tcW w:w="5384" w:type="dxa"/>
          </w:tcPr>
          <w:p w14:paraId="77469040" w14:textId="77777777" w:rsidR="003E706A" w:rsidRDefault="003E706A" w:rsidP="003E706A">
            <w:pPr>
              <w:bidi/>
              <w:spacing w:line="360" w:lineRule="auto"/>
              <w:jc w:val="both"/>
              <w:rPr>
                <w:rFonts w:ascii="Times New Roman" w:eastAsia="Times New Roman" w:hAnsi="Times New Roman" w:cs="David"/>
                <w:sz w:val="28"/>
                <w:szCs w:val="28"/>
                <w:rtl/>
              </w:rPr>
            </w:pPr>
          </w:p>
        </w:tc>
      </w:tr>
      <w:tr w:rsidR="003E706A" w14:paraId="2EB66F6E" w14:textId="77777777" w:rsidTr="003E706A">
        <w:tc>
          <w:tcPr>
            <w:tcW w:w="3246" w:type="dxa"/>
          </w:tcPr>
          <w:p w14:paraId="797CB994" w14:textId="77777777"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 xml:space="preserve">עיתון חדשות </w:t>
            </w:r>
          </w:p>
        </w:tc>
        <w:tc>
          <w:tcPr>
            <w:tcW w:w="5384" w:type="dxa"/>
          </w:tcPr>
          <w:p w14:paraId="40E866A4" w14:textId="77777777" w:rsidR="003E706A" w:rsidRDefault="003E706A" w:rsidP="003E706A">
            <w:pPr>
              <w:bidi/>
              <w:spacing w:line="360" w:lineRule="auto"/>
              <w:jc w:val="both"/>
              <w:rPr>
                <w:rFonts w:ascii="Times New Roman" w:eastAsia="Times New Roman" w:hAnsi="Times New Roman" w:cs="David"/>
                <w:sz w:val="28"/>
                <w:szCs w:val="28"/>
                <w:rtl/>
              </w:rPr>
            </w:pPr>
          </w:p>
        </w:tc>
      </w:tr>
      <w:tr w:rsidR="003E706A" w14:paraId="7DA81C3E" w14:textId="77777777" w:rsidTr="003E706A">
        <w:tc>
          <w:tcPr>
            <w:tcW w:w="3246" w:type="dxa"/>
          </w:tcPr>
          <w:p w14:paraId="27DD9E3D" w14:textId="77777777"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הכנסת</w:t>
            </w:r>
          </w:p>
        </w:tc>
        <w:tc>
          <w:tcPr>
            <w:tcW w:w="5384" w:type="dxa"/>
          </w:tcPr>
          <w:p w14:paraId="7C0C4460" w14:textId="77777777" w:rsidR="003E706A" w:rsidRDefault="003E706A" w:rsidP="003E706A">
            <w:pPr>
              <w:bidi/>
              <w:spacing w:line="360" w:lineRule="auto"/>
              <w:jc w:val="both"/>
              <w:rPr>
                <w:rFonts w:ascii="Times New Roman" w:eastAsia="Times New Roman" w:hAnsi="Times New Roman" w:cs="David"/>
                <w:sz w:val="28"/>
                <w:szCs w:val="28"/>
                <w:rtl/>
              </w:rPr>
            </w:pPr>
          </w:p>
        </w:tc>
      </w:tr>
      <w:tr w:rsidR="003E706A" w14:paraId="758DCCD9" w14:textId="77777777" w:rsidTr="003E706A">
        <w:tc>
          <w:tcPr>
            <w:tcW w:w="3246" w:type="dxa"/>
          </w:tcPr>
          <w:p w14:paraId="35508304" w14:textId="77777777" w:rsidR="003E706A" w:rsidRDefault="003E706A" w:rsidP="003E706A">
            <w:pPr>
              <w:bidi/>
              <w:spacing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קבוצת אנשים</w:t>
            </w:r>
          </w:p>
        </w:tc>
        <w:tc>
          <w:tcPr>
            <w:tcW w:w="5384" w:type="dxa"/>
          </w:tcPr>
          <w:p w14:paraId="6CBEFA1B" w14:textId="77777777" w:rsidR="003E706A" w:rsidRDefault="003E706A" w:rsidP="003E706A">
            <w:pPr>
              <w:bidi/>
              <w:spacing w:line="360" w:lineRule="auto"/>
              <w:jc w:val="both"/>
              <w:rPr>
                <w:rFonts w:ascii="Times New Roman" w:eastAsia="Times New Roman" w:hAnsi="Times New Roman" w:cs="David"/>
                <w:sz w:val="28"/>
                <w:szCs w:val="28"/>
                <w:rtl/>
              </w:rPr>
            </w:pPr>
          </w:p>
        </w:tc>
      </w:tr>
    </w:tbl>
    <w:p w14:paraId="5BF8A887" w14:textId="77777777" w:rsidR="003E706A" w:rsidRPr="00BC7E1B" w:rsidRDefault="003E706A" w:rsidP="003E706A">
      <w:pPr>
        <w:bidi/>
        <w:spacing w:after="0" w:line="360" w:lineRule="auto"/>
        <w:jc w:val="both"/>
        <w:rPr>
          <w:rFonts w:ascii="Times New Roman" w:eastAsia="Times New Roman" w:hAnsi="Times New Roman" w:cs="David"/>
          <w:sz w:val="28"/>
          <w:szCs w:val="28"/>
          <w:rtl/>
        </w:rPr>
      </w:pPr>
    </w:p>
    <w:p w14:paraId="6D661B15" w14:textId="77777777" w:rsidR="00501560" w:rsidRPr="00540FAC" w:rsidRDefault="00501560" w:rsidP="009D116C">
      <w:pPr>
        <w:bidi/>
        <w:spacing w:after="0" w:line="360" w:lineRule="auto"/>
        <w:rPr>
          <w:rFonts w:ascii="Arial" w:eastAsia="Times New Roman" w:hAnsi="Arial" w:cs="David"/>
          <w:b/>
          <w:bCs/>
          <w:sz w:val="32"/>
          <w:szCs w:val="32"/>
          <w:rtl/>
        </w:rPr>
      </w:pPr>
      <w:r w:rsidRPr="00540FAC">
        <w:rPr>
          <w:rFonts w:ascii="Arial" w:eastAsia="Times New Roman" w:hAnsi="Arial" w:cs="David" w:hint="cs"/>
          <w:b/>
          <w:bCs/>
          <w:sz w:val="32"/>
          <w:szCs w:val="32"/>
          <w:rtl/>
        </w:rPr>
        <w:lastRenderedPageBreak/>
        <w:t xml:space="preserve">מהם תפקידי התקשורת במדינה דמוקרטית? </w:t>
      </w:r>
    </w:p>
    <w:p w14:paraId="0129DEE2" w14:textId="77777777"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שלושה תפקידים עיקריים של התקשורת: </w:t>
      </w:r>
    </w:p>
    <w:p w14:paraId="3E582718" w14:textId="77777777"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(א) העברת מידע לציבור </w:t>
      </w:r>
    </w:p>
    <w:p w14:paraId="56E096E4" w14:textId="77777777"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(ב) הבניית תפיסת עולם </w:t>
      </w:r>
    </w:p>
    <w:p w14:paraId="01097F99" w14:textId="77777777" w:rsidR="00501560" w:rsidRPr="00716997" w:rsidRDefault="00501560" w:rsidP="009D116C">
      <w:pPr>
        <w:bidi/>
        <w:spacing w:after="0" w:line="360" w:lineRule="auto"/>
        <w:rPr>
          <w:rFonts w:ascii="Arial" w:eastAsia="Times New Roman" w:hAnsi="Arial" w:cs="David"/>
          <w:sz w:val="28"/>
          <w:szCs w:val="28"/>
          <w:rtl/>
        </w:rPr>
      </w:pPr>
      <w:r w:rsidRPr="00716997">
        <w:rPr>
          <w:rFonts w:ascii="Arial" w:eastAsia="Times New Roman" w:hAnsi="Arial" w:cs="David"/>
          <w:sz w:val="28"/>
          <w:szCs w:val="28"/>
          <w:rtl/>
        </w:rPr>
        <w:t xml:space="preserve">(ג) גיבוש השקפה פוליטית. </w:t>
      </w:r>
    </w:p>
    <w:p w14:paraId="6470D118" w14:textId="77777777" w:rsidR="00A75811" w:rsidRDefault="00A75811" w:rsidP="00A75811">
      <w:pPr>
        <w:bidi/>
        <w:spacing w:after="0" w:line="240" w:lineRule="auto"/>
        <w:jc w:val="both"/>
        <w:rPr>
          <w:rFonts w:ascii="Times New Roman" w:eastAsia="Times New Roman" w:hAnsi="Times New Roman" w:cs="David"/>
          <w:b/>
          <w:bCs/>
          <w:sz w:val="28"/>
          <w:szCs w:val="28"/>
          <w:u w:val="single"/>
          <w:rtl/>
        </w:rPr>
      </w:pPr>
    </w:p>
    <w:p w14:paraId="57126E9E" w14:textId="77777777" w:rsidR="00BC7E1B" w:rsidRPr="00540FAC" w:rsidRDefault="00BC7E1B" w:rsidP="00A75811">
      <w:pPr>
        <w:bidi/>
        <w:spacing w:after="0" w:line="240" w:lineRule="auto"/>
        <w:jc w:val="both"/>
        <w:rPr>
          <w:rFonts w:ascii="Times New Roman" w:eastAsia="Times New Roman" w:hAnsi="Times New Roman" w:cs="David"/>
          <w:b/>
          <w:bCs/>
          <w:sz w:val="32"/>
          <w:szCs w:val="32"/>
          <w:u w:val="single"/>
          <w:rtl/>
        </w:rPr>
      </w:pPr>
      <w:r w:rsidRPr="00540FAC">
        <w:rPr>
          <w:rFonts w:ascii="Times New Roman" w:eastAsia="Times New Roman" w:hAnsi="Times New Roman" w:cs="David" w:hint="cs"/>
          <w:b/>
          <w:bCs/>
          <w:sz w:val="32"/>
          <w:szCs w:val="32"/>
          <w:u w:val="single"/>
          <w:rtl/>
        </w:rPr>
        <w:t>תפקידי התקשורת</w:t>
      </w:r>
    </w:p>
    <w:p w14:paraId="792A9416" w14:textId="77777777" w:rsidR="00BC7E1B" w:rsidRPr="00BC7E1B" w:rsidRDefault="00BC7E1B" w:rsidP="00BC7E1B">
      <w:pPr>
        <w:bidi/>
        <w:spacing w:after="0" w:line="240" w:lineRule="auto"/>
        <w:jc w:val="both"/>
        <w:rPr>
          <w:rFonts w:ascii="Times New Roman" w:eastAsia="Times New Roman" w:hAnsi="Times New Roman" w:cs="David"/>
          <w:sz w:val="28"/>
          <w:szCs w:val="28"/>
          <w:rtl/>
        </w:rPr>
      </w:pPr>
    </w:p>
    <w:p w14:paraId="71801763" w14:textId="77777777" w:rsidR="004B1461" w:rsidRDefault="00BC7E1B" w:rsidP="00A75811">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התקשורת ממלאת את התפקיד </w:t>
      </w:r>
      <w:r w:rsidRPr="00A75811">
        <w:rPr>
          <w:rFonts w:ascii="Times New Roman" w:eastAsia="Times New Roman" w:hAnsi="Times New Roman" w:cs="David" w:hint="cs"/>
          <w:b/>
          <w:bCs/>
          <w:sz w:val="28"/>
          <w:szCs w:val="28"/>
          <w:rtl/>
        </w:rPr>
        <w:t>"כלב שמירה של הדמוקרטיה":</w:t>
      </w:r>
      <w:r w:rsidRPr="00BC7E1B">
        <w:rPr>
          <w:rFonts w:ascii="Times New Roman" w:eastAsia="Times New Roman" w:hAnsi="Times New Roman" w:cs="David" w:hint="cs"/>
          <w:sz w:val="28"/>
          <w:szCs w:val="28"/>
          <w:rtl/>
        </w:rPr>
        <w:t xml:space="preserve"> </w:t>
      </w:r>
      <w:r w:rsidR="004B1461">
        <w:rPr>
          <w:rFonts w:ascii="Times New Roman" w:eastAsia="Times New Roman" w:hAnsi="Times New Roman" w:cs="David" w:hint="cs"/>
          <w:sz w:val="28"/>
          <w:szCs w:val="28"/>
          <w:rtl/>
        </w:rPr>
        <w:t xml:space="preserve">כי </w:t>
      </w:r>
      <w:r w:rsidRPr="00BC7E1B">
        <w:rPr>
          <w:rFonts w:ascii="Times New Roman" w:eastAsia="Times New Roman" w:hAnsi="Times New Roman" w:cs="David" w:hint="cs"/>
          <w:sz w:val="28"/>
          <w:szCs w:val="28"/>
          <w:rtl/>
        </w:rPr>
        <w:t xml:space="preserve">היא מפקחת על השלטון ומרתיעה (מודיעה) כאשר התפקוד של השלטון הוא בעיתי. </w:t>
      </w:r>
    </w:p>
    <w:p w14:paraId="5A0E137F" w14:textId="77777777" w:rsidR="004B1461" w:rsidRDefault="004B1461" w:rsidP="004B1461">
      <w:pPr>
        <w:bidi/>
        <w:spacing w:after="0"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 xml:space="preserve">כי </w:t>
      </w:r>
      <w:r w:rsidR="00BC7E1B" w:rsidRPr="00BC7E1B">
        <w:rPr>
          <w:rFonts w:ascii="Times New Roman" w:eastAsia="Times New Roman" w:hAnsi="Times New Roman" w:cs="David" w:hint="cs"/>
          <w:sz w:val="28"/>
          <w:szCs w:val="28"/>
          <w:rtl/>
        </w:rPr>
        <w:t xml:space="preserve">מידע רב לא נחשף לציבור. לפעמים המידע אפילו מוסתר מהציבור בכוונה </w:t>
      </w:r>
      <w:r w:rsidR="00BC7E1B" w:rsidRPr="00BC7E1B">
        <w:rPr>
          <w:rFonts w:ascii="Times New Roman" w:eastAsia="Times New Roman" w:hAnsi="Times New Roman" w:cs="David"/>
          <w:sz w:val="28"/>
          <w:szCs w:val="28"/>
          <w:rtl/>
        </w:rPr>
        <w:t>–</w:t>
      </w:r>
      <w:r w:rsidR="00BC7E1B" w:rsidRPr="00BC7E1B">
        <w:rPr>
          <w:rFonts w:ascii="Times New Roman" w:eastAsia="Times New Roman" w:hAnsi="Times New Roman" w:cs="David" w:hint="cs"/>
          <w:sz w:val="28"/>
          <w:szCs w:val="28"/>
          <w:rtl/>
        </w:rPr>
        <w:t xml:space="preserve"> על ידי הכנסת או על ידי גורמים בעלי כוח אחרים. ו</w:t>
      </w:r>
    </w:p>
    <w:p w14:paraId="690EC394" w14:textId="77777777" w:rsidR="004B1461" w:rsidRDefault="00BC7E1B" w:rsidP="004B1461">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 xml:space="preserve">לפעמים המידע קיים, אבל אין מי שיפרסם אותו.. </w:t>
      </w:r>
    </w:p>
    <w:p w14:paraId="7671F9CD" w14:textId="77777777" w:rsidR="00BC7E1B" w:rsidRDefault="00BC7E1B" w:rsidP="004B1461">
      <w:pPr>
        <w:bidi/>
        <w:spacing w:after="0" w:line="360" w:lineRule="auto"/>
        <w:jc w:val="both"/>
        <w:rPr>
          <w:rFonts w:ascii="Times New Roman" w:eastAsia="Times New Roman" w:hAnsi="Times New Roman" w:cs="David"/>
          <w:sz w:val="28"/>
          <w:szCs w:val="28"/>
          <w:rtl/>
        </w:rPr>
      </w:pPr>
      <w:r w:rsidRPr="00BC7E1B">
        <w:rPr>
          <w:rFonts w:ascii="Times New Roman" w:eastAsia="Times New Roman" w:hAnsi="Times New Roman" w:cs="David" w:hint="cs"/>
          <w:sz w:val="28"/>
          <w:szCs w:val="28"/>
          <w:rtl/>
        </w:rPr>
        <w:t>הדרך להגיע לכל המידע הזה היא באמצעות כליי התקשורת . וכך התקשורת מממשת את תפקידה כמקשרת בין האזרח (הפרט) לחברה, ובין הציבור לשלטון.</w:t>
      </w:r>
    </w:p>
    <w:p w14:paraId="0D89230A" w14:textId="77777777" w:rsidR="00A75811" w:rsidRDefault="004B1461" w:rsidP="00A75811">
      <w:pPr>
        <w:bidi/>
        <w:spacing w:after="0" w:line="360" w:lineRule="auto"/>
        <w:jc w:val="both"/>
        <w:rPr>
          <w:rFonts w:ascii="Times New Roman" w:eastAsia="Times New Roman" w:hAnsi="Times New Roman" w:cs="David"/>
          <w:b/>
          <w:bCs/>
          <w:sz w:val="28"/>
          <w:szCs w:val="28"/>
          <w:rtl/>
        </w:rPr>
      </w:pPr>
      <w:r>
        <w:rPr>
          <w:noProof/>
        </w:rPr>
        <w:drawing>
          <wp:anchor distT="0" distB="0" distL="114300" distR="114300" simplePos="0" relativeHeight="251691008" behindDoc="0" locked="0" layoutInCell="1" allowOverlap="1" wp14:anchorId="16B58F89" wp14:editId="4E5039EF">
            <wp:simplePos x="0" y="0"/>
            <wp:positionH relativeFrom="column">
              <wp:posOffset>1695450</wp:posOffset>
            </wp:positionH>
            <wp:positionV relativeFrom="page">
              <wp:posOffset>4972050</wp:posOffset>
            </wp:positionV>
            <wp:extent cx="2823845" cy="2159635"/>
            <wp:effectExtent l="0" t="0" r="0" b="0"/>
            <wp:wrapSquare wrapText="bothSides"/>
            <wp:docPr id="4" name="תמונה 3">
              <a:extLst xmlns:a="http://schemas.openxmlformats.org/drawingml/2006/main">
                <a:ext uri="{FF2B5EF4-FFF2-40B4-BE49-F238E27FC236}">
                  <a16:creationId xmlns:a16="http://schemas.microsoft.com/office/drawing/2014/main" id="{E5D5B847-0C86-437D-BFE6-08CC6B0C1801}"/>
                </a:ext>
              </a:extLst>
            </wp:docPr>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E5D5B847-0C86-437D-BFE6-08CC6B0C180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3845" cy="2159635"/>
                    </a:xfrm>
                    <a:prstGeom prst="rect">
                      <a:avLst/>
                    </a:prstGeom>
                  </pic:spPr>
                </pic:pic>
              </a:graphicData>
            </a:graphic>
          </wp:anchor>
        </w:drawing>
      </w:r>
    </w:p>
    <w:p w14:paraId="6111E9F5" w14:textId="77777777" w:rsidR="00346627" w:rsidRDefault="00346627" w:rsidP="00346627">
      <w:pPr>
        <w:bidi/>
        <w:spacing w:after="0" w:line="360" w:lineRule="auto"/>
        <w:jc w:val="both"/>
        <w:rPr>
          <w:rFonts w:ascii="Times New Roman" w:eastAsia="Times New Roman" w:hAnsi="Times New Roman" w:cs="David"/>
          <w:b/>
          <w:bCs/>
          <w:sz w:val="28"/>
          <w:szCs w:val="28"/>
          <w:rtl/>
        </w:rPr>
      </w:pPr>
    </w:p>
    <w:p w14:paraId="0749461B" w14:textId="77777777" w:rsidR="00346627" w:rsidRDefault="00346627" w:rsidP="00346627">
      <w:pPr>
        <w:bidi/>
        <w:spacing w:after="0" w:line="360" w:lineRule="auto"/>
        <w:jc w:val="both"/>
        <w:rPr>
          <w:rFonts w:ascii="Times New Roman" w:eastAsia="Times New Roman" w:hAnsi="Times New Roman" w:cs="David"/>
          <w:b/>
          <w:bCs/>
          <w:sz w:val="28"/>
          <w:szCs w:val="28"/>
          <w:rtl/>
        </w:rPr>
      </w:pPr>
    </w:p>
    <w:p w14:paraId="21133514" w14:textId="77777777" w:rsidR="004B1461" w:rsidRDefault="004B1461" w:rsidP="004B1461">
      <w:pPr>
        <w:bidi/>
        <w:spacing w:after="0" w:line="360" w:lineRule="auto"/>
        <w:jc w:val="both"/>
        <w:rPr>
          <w:rFonts w:ascii="Times New Roman" w:eastAsia="Times New Roman" w:hAnsi="Times New Roman" w:cs="David"/>
          <w:b/>
          <w:bCs/>
          <w:sz w:val="28"/>
          <w:szCs w:val="28"/>
          <w:rtl/>
        </w:rPr>
      </w:pPr>
    </w:p>
    <w:p w14:paraId="78E80DBD" w14:textId="77777777" w:rsidR="004B1461" w:rsidRDefault="004B1461" w:rsidP="004B1461">
      <w:pPr>
        <w:bidi/>
        <w:spacing w:after="0" w:line="360" w:lineRule="auto"/>
        <w:jc w:val="both"/>
        <w:rPr>
          <w:rFonts w:ascii="Times New Roman" w:eastAsia="Times New Roman" w:hAnsi="Times New Roman" w:cs="David"/>
          <w:b/>
          <w:bCs/>
          <w:sz w:val="28"/>
          <w:szCs w:val="28"/>
          <w:rtl/>
        </w:rPr>
      </w:pPr>
    </w:p>
    <w:p w14:paraId="796404D1" w14:textId="77777777" w:rsidR="004B1461" w:rsidRDefault="004B1461" w:rsidP="004B1461">
      <w:pPr>
        <w:bidi/>
        <w:spacing w:after="0" w:line="360" w:lineRule="auto"/>
        <w:jc w:val="both"/>
        <w:rPr>
          <w:rFonts w:ascii="Times New Roman" w:eastAsia="Times New Roman" w:hAnsi="Times New Roman" w:cs="David"/>
          <w:b/>
          <w:bCs/>
          <w:sz w:val="28"/>
          <w:szCs w:val="28"/>
          <w:rtl/>
        </w:rPr>
      </w:pPr>
    </w:p>
    <w:p w14:paraId="0D19BB31" w14:textId="77777777" w:rsidR="004B1461" w:rsidRDefault="004B1461" w:rsidP="004B1461">
      <w:pPr>
        <w:bidi/>
        <w:spacing w:after="0" w:line="360" w:lineRule="auto"/>
        <w:jc w:val="both"/>
        <w:rPr>
          <w:rFonts w:ascii="Times New Roman" w:eastAsia="Times New Roman" w:hAnsi="Times New Roman" w:cs="David"/>
          <w:b/>
          <w:bCs/>
          <w:sz w:val="28"/>
          <w:szCs w:val="28"/>
          <w:rtl/>
        </w:rPr>
      </w:pPr>
    </w:p>
    <w:p w14:paraId="2F2F049E" w14:textId="538D43FC" w:rsidR="004B1461" w:rsidRDefault="004B1461" w:rsidP="004B1461">
      <w:pPr>
        <w:bidi/>
        <w:spacing w:after="0" w:line="360" w:lineRule="auto"/>
        <w:jc w:val="both"/>
        <w:rPr>
          <w:rFonts w:ascii="Times New Roman" w:eastAsia="Times New Roman" w:hAnsi="Times New Roman" w:cs="David"/>
          <w:b/>
          <w:bCs/>
          <w:sz w:val="28"/>
          <w:szCs w:val="28"/>
          <w:rtl/>
        </w:rPr>
      </w:pPr>
    </w:p>
    <w:p w14:paraId="39D0F59E" w14:textId="6D75EADE" w:rsidR="004B1461" w:rsidRDefault="008E70CF" w:rsidP="004B1461">
      <w:pPr>
        <w:bidi/>
        <w:spacing w:after="0" w:line="360" w:lineRule="auto"/>
        <w:jc w:val="both"/>
        <w:rPr>
          <w:rFonts w:ascii="Times New Roman" w:eastAsia="Times New Roman" w:hAnsi="Times New Roman" w:cs="David"/>
          <w:b/>
          <w:bCs/>
          <w:sz w:val="28"/>
          <w:szCs w:val="28"/>
          <w:rtl/>
        </w:rPr>
      </w:pPr>
      <w:r w:rsidRPr="002205A1">
        <w:rPr>
          <w:rFonts w:ascii="Tahoma" w:hAnsi="Tahoma" w:cs="Tahoma"/>
          <w:b/>
          <w:bCs/>
          <w:noProof/>
          <w:sz w:val="24"/>
          <w:szCs w:val="24"/>
        </w:rPr>
        <w:drawing>
          <wp:anchor distT="0" distB="0" distL="114300" distR="114300" simplePos="0" relativeHeight="251705344" behindDoc="1" locked="0" layoutInCell="1" allowOverlap="1" wp14:anchorId="4DD4C6F9" wp14:editId="19E8CE67">
            <wp:simplePos x="0" y="0"/>
            <wp:positionH relativeFrom="leftMargin">
              <wp:posOffset>923925</wp:posOffset>
            </wp:positionH>
            <wp:positionV relativeFrom="paragraph">
              <wp:posOffset>195580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206B8E89" w14:textId="77777777" w:rsidR="004B1461" w:rsidRDefault="004B1461" w:rsidP="004B1461">
      <w:pPr>
        <w:bidi/>
        <w:spacing w:after="0" w:line="360" w:lineRule="auto"/>
        <w:jc w:val="both"/>
        <w:rPr>
          <w:rFonts w:ascii="Times New Roman" w:eastAsia="Times New Roman" w:hAnsi="Times New Roman" w:cs="David"/>
          <w:b/>
          <w:bCs/>
          <w:sz w:val="28"/>
          <w:szCs w:val="28"/>
          <w:rtl/>
        </w:rPr>
      </w:pPr>
    </w:p>
    <w:p w14:paraId="5947D2F8" w14:textId="77777777" w:rsidR="00540FAC" w:rsidRPr="00540FAC" w:rsidRDefault="00540FAC" w:rsidP="00A75811">
      <w:pPr>
        <w:bidi/>
        <w:spacing w:after="0" w:line="360" w:lineRule="auto"/>
        <w:jc w:val="both"/>
        <w:rPr>
          <w:rFonts w:ascii="Times New Roman" w:eastAsia="Times New Roman" w:hAnsi="Times New Roman" w:cs="David"/>
          <w:b/>
          <w:bCs/>
          <w:sz w:val="32"/>
          <w:szCs w:val="32"/>
          <w:rtl/>
        </w:rPr>
      </w:pPr>
      <w:r w:rsidRPr="00540FAC">
        <w:rPr>
          <w:rFonts w:ascii="Times New Roman" w:eastAsia="Times New Roman" w:hAnsi="Times New Roman" w:cs="David" w:hint="cs"/>
          <w:b/>
          <w:bCs/>
          <w:sz w:val="32"/>
          <w:szCs w:val="32"/>
          <w:rtl/>
        </w:rPr>
        <w:t xml:space="preserve">משימה </w:t>
      </w:r>
      <w:r w:rsidR="008D1D34">
        <w:rPr>
          <w:rFonts w:ascii="Times New Roman" w:eastAsia="Times New Roman" w:hAnsi="Times New Roman" w:cs="David" w:hint="cs"/>
          <w:b/>
          <w:bCs/>
          <w:sz w:val="32"/>
          <w:szCs w:val="32"/>
          <w:rtl/>
        </w:rPr>
        <w:t>4</w:t>
      </w:r>
      <w:r w:rsidRPr="00540FAC">
        <w:rPr>
          <w:rFonts w:ascii="Times New Roman" w:eastAsia="Times New Roman" w:hAnsi="Times New Roman" w:cs="David" w:hint="cs"/>
          <w:b/>
          <w:bCs/>
          <w:sz w:val="32"/>
          <w:szCs w:val="32"/>
          <w:rtl/>
        </w:rPr>
        <w:t xml:space="preserve"> </w:t>
      </w:r>
    </w:p>
    <w:p w14:paraId="33754C96" w14:textId="77777777" w:rsidR="00A75811" w:rsidRPr="00A75811" w:rsidRDefault="00540FAC" w:rsidP="00540FAC">
      <w:pPr>
        <w:bidi/>
        <w:spacing w:after="0" w:line="360" w:lineRule="auto"/>
        <w:jc w:val="both"/>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הסבר</w:t>
      </w:r>
      <w:r w:rsidR="00A75811">
        <w:rPr>
          <w:rFonts w:ascii="Times New Roman" w:eastAsia="Times New Roman" w:hAnsi="Times New Roman" w:cs="David" w:hint="cs"/>
          <w:b/>
          <w:bCs/>
          <w:sz w:val="28"/>
          <w:szCs w:val="28"/>
          <w:rtl/>
        </w:rPr>
        <w:t>,</w:t>
      </w:r>
      <w:r w:rsidR="00A75811" w:rsidRPr="00A75811">
        <w:rPr>
          <w:rFonts w:ascii="Times New Roman" w:eastAsia="Times New Roman" w:hAnsi="Times New Roman" w:cs="David" w:hint="cs"/>
          <w:b/>
          <w:bCs/>
          <w:sz w:val="28"/>
          <w:szCs w:val="28"/>
          <w:rtl/>
        </w:rPr>
        <w:t xml:space="preserve"> מדוע קוראים לתקשורת " כלב השמירה של הדמוקרטיה? </w:t>
      </w:r>
    </w:p>
    <w:p w14:paraId="3607DDD3" w14:textId="77777777" w:rsidR="00A74A79" w:rsidRPr="00F0709E" w:rsidRDefault="00A75811" w:rsidP="00F0709E">
      <w:pPr>
        <w:bidi/>
        <w:spacing w:after="0"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14:paraId="66D5BE7E" w14:textId="77777777" w:rsidR="00F0709E" w:rsidRDefault="00F0709E" w:rsidP="00F0709E">
      <w:pPr>
        <w:spacing w:after="0" w:line="360" w:lineRule="auto"/>
        <w:jc w:val="both"/>
        <w:rPr>
          <w:sz w:val="24"/>
          <w:szCs w:val="24"/>
          <w:rtl/>
        </w:rPr>
      </w:pPr>
    </w:p>
    <w:p w14:paraId="30F9D59F" w14:textId="77777777" w:rsidR="00181155" w:rsidRPr="00181155" w:rsidRDefault="0058362A" w:rsidP="00307C90">
      <w:pPr>
        <w:bidi/>
        <w:spacing w:after="0" w:line="360" w:lineRule="auto"/>
        <w:jc w:val="both"/>
        <w:rPr>
          <w:rFonts w:ascii="David" w:hAnsi="David" w:cs="David"/>
          <w:b/>
          <w:bCs/>
          <w:sz w:val="28"/>
          <w:szCs w:val="28"/>
          <w:rtl/>
        </w:rPr>
      </w:pPr>
      <w:r w:rsidRPr="002205A1">
        <w:rPr>
          <w:rFonts w:ascii="Tahoma" w:hAnsi="Tahoma" w:cs="Tahoma"/>
          <w:b/>
          <w:bCs/>
          <w:noProof/>
          <w:sz w:val="24"/>
          <w:szCs w:val="24"/>
        </w:rPr>
        <w:lastRenderedPageBreak/>
        <w:drawing>
          <wp:anchor distT="0" distB="0" distL="114300" distR="114300" simplePos="0" relativeHeight="251714560" behindDoc="1" locked="0" layoutInCell="1" allowOverlap="1" wp14:anchorId="56688E9F" wp14:editId="400703DC">
            <wp:simplePos x="0" y="0"/>
            <wp:positionH relativeFrom="leftMargin">
              <wp:posOffset>847725</wp:posOffset>
            </wp:positionH>
            <wp:positionV relativeFrom="page">
              <wp:posOffset>590550</wp:posOffset>
            </wp:positionV>
            <wp:extent cx="513715" cy="634365"/>
            <wp:effectExtent l="0" t="0" r="635" b="0"/>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181155">
        <w:rPr>
          <w:rFonts w:ascii="David" w:hAnsi="David" w:cs="David" w:hint="cs"/>
          <w:b/>
          <w:bCs/>
          <w:sz w:val="28"/>
          <w:szCs w:val="28"/>
          <w:rtl/>
        </w:rPr>
        <w:t>בחר וענה על אחת מה</w:t>
      </w:r>
      <w:r w:rsidR="00181155" w:rsidRPr="00181155">
        <w:rPr>
          <w:rFonts w:ascii="David" w:hAnsi="David" w:cs="David" w:hint="cs"/>
          <w:b/>
          <w:bCs/>
          <w:sz w:val="28"/>
          <w:szCs w:val="28"/>
          <w:rtl/>
        </w:rPr>
        <w:t xml:space="preserve">שאלות </w:t>
      </w:r>
      <w:r w:rsidR="00181155">
        <w:rPr>
          <w:rFonts w:ascii="David" w:hAnsi="David" w:cs="David" w:hint="cs"/>
          <w:b/>
          <w:bCs/>
          <w:sz w:val="28"/>
          <w:szCs w:val="28"/>
          <w:rtl/>
        </w:rPr>
        <w:t xml:space="preserve">הבאות </w:t>
      </w:r>
      <w:r>
        <w:rPr>
          <w:rFonts w:ascii="David" w:hAnsi="David" w:cs="David" w:hint="cs"/>
          <w:b/>
          <w:bCs/>
          <w:sz w:val="28"/>
          <w:szCs w:val="28"/>
          <w:rtl/>
        </w:rPr>
        <w:t xml:space="preserve">  </w:t>
      </w:r>
    </w:p>
    <w:p w14:paraId="7B84F32C" w14:textId="77777777" w:rsidR="00F0709E" w:rsidRPr="00181155" w:rsidRDefault="00F0709E" w:rsidP="00181155">
      <w:pPr>
        <w:bidi/>
        <w:spacing w:after="0" w:line="360" w:lineRule="auto"/>
        <w:jc w:val="both"/>
        <w:rPr>
          <w:rFonts w:ascii="David" w:hAnsi="David" w:cs="David"/>
          <w:sz w:val="28"/>
          <w:szCs w:val="28"/>
          <w:rtl/>
        </w:rPr>
      </w:pPr>
      <w:r w:rsidRPr="00181155">
        <w:rPr>
          <w:rFonts w:ascii="David" w:hAnsi="David" w:cs="David" w:hint="cs"/>
          <w:sz w:val="28"/>
          <w:szCs w:val="28"/>
          <w:rtl/>
        </w:rPr>
        <w:t>מדוע נעשה שימוש בביטוי "כלב שמירה"? מה תפקידיו של כלב שמירה?</w:t>
      </w:r>
    </w:p>
    <w:p w14:paraId="3671EAF4" w14:textId="77777777" w:rsidR="00181155" w:rsidRPr="00181155" w:rsidRDefault="00181155" w:rsidP="00307C90">
      <w:pPr>
        <w:bidi/>
        <w:spacing w:after="0" w:line="360" w:lineRule="auto"/>
        <w:jc w:val="both"/>
        <w:rPr>
          <w:rFonts w:ascii="David" w:hAnsi="David" w:cs="David"/>
          <w:sz w:val="28"/>
          <w:szCs w:val="28"/>
        </w:rPr>
      </w:pPr>
      <w:r w:rsidRPr="00181155">
        <w:rPr>
          <w:rFonts w:ascii="David" w:hAnsi="David" w:cs="David" w:hint="cs"/>
          <w:sz w:val="28"/>
          <w:szCs w:val="28"/>
          <w:rtl/>
        </w:rPr>
        <w:t>_______________________________________________________________________________________________________________________________</w:t>
      </w:r>
      <w:r>
        <w:rPr>
          <w:rFonts w:ascii="David" w:hAnsi="David" w:cs="David" w:hint="cs"/>
          <w:sz w:val="28"/>
          <w:szCs w:val="28"/>
          <w:rtl/>
        </w:rPr>
        <w:t>_______________________________________________________</w:t>
      </w:r>
      <w:r w:rsidRPr="00181155">
        <w:rPr>
          <w:rFonts w:ascii="David" w:hAnsi="David" w:cs="David" w:hint="cs"/>
          <w:sz w:val="28"/>
          <w:szCs w:val="28"/>
          <w:rtl/>
        </w:rPr>
        <w:t>_</w:t>
      </w:r>
    </w:p>
    <w:p w14:paraId="4B4F51CE" w14:textId="77777777" w:rsidR="00F0709E" w:rsidRPr="00181155" w:rsidRDefault="00F0709E" w:rsidP="00307C90">
      <w:pPr>
        <w:bidi/>
        <w:spacing w:after="0" w:line="360" w:lineRule="auto"/>
        <w:jc w:val="both"/>
        <w:rPr>
          <w:rFonts w:ascii="David" w:hAnsi="David" w:cs="David"/>
          <w:sz w:val="28"/>
          <w:szCs w:val="28"/>
          <w:rtl/>
        </w:rPr>
      </w:pPr>
      <w:r w:rsidRPr="00181155">
        <w:rPr>
          <w:rFonts w:ascii="David" w:hAnsi="David" w:cs="David" w:hint="cs"/>
          <w:sz w:val="28"/>
          <w:szCs w:val="28"/>
          <w:rtl/>
        </w:rPr>
        <w:t>על מי שומר הכלב לפי הדימוי הזה? (על הדמוקרטיה, על המדינה או על האזרחים?)</w:t>
      </w:r>
    </w:p>
    <w:p w14:paraId="3D022A65" w14:textId="77777777" w:rsidR="00181155" w:rsidRPr="00181155" w:rsidRDefault="00181155" w:rsidP="00307C90">
      <w:pPr>
        <w:bidi/>
        <w:spacing w:after="0" w:line="360" w:lineRule="auto"/>
        <w:jc w:val="both"/>
        <w:rPr>
          <w:rFonts w:ascii="David" w:hAnsi="David" w:cs="David"/>
          <w:sz w:val="28"/>
          <w:szCs w:val="28"/>
        </w:rPr>
      </w:pPr>
      <w:r w:rsidRPr="00181155">
        <w:rPr>
          <w:rFonts w:ascii="David" w:hAnsi="David" w:cs="David" w:hint="cs"/>
          <w:sz w:val="28"/>
          <w:szCs w:val="28"/>
          <w:rtl/>
        </w:rPr>
        <w:t>______________________________________________________________________________________________________________________________</w:t>
      </w:r>
      <w:r>
        <w:rPr>
          <w:rFonts w:ascii="David" w:hAnsi="David" w:cs="David" w:hint="cs"/>
          <w:sz w:val="28"/>
          <w:szCs w:val="28"/>
          <w:rtl/>
        </w:rPr>
        <w:t>_______________________________________________________</w:t>
      </w:r>
      <w:r w:rsidRPr="00181155">
        <w:rPr>
          <w:rFonts w:ascii="David" w:hAnsi="David" w:cs="David" w:hint="cs"/>
          <w:sz w:val="28"/>
          <w:szCs w:val="28"/>
          <w:rtl/>
        </w:rPr>
        <w:t>__</w:t>
      </w:r>
    </w:p>
    <w:p w14:paraId="17214760" w14:textId="77777777" w:rsidR="00F0709E" w:rsidRDefault="00181155" w:rsidP="00307C90">
      <w:pPr>
        <w:bidi/>
        <w:spacing w:after="0" w:line="360" w:lineRule="auto"/>
        <w:jc w:val="both"/>
        <w:rPr>
          <w:rFonts w:ascii="David" w:hAnsi="David" w:cs="David"/>
          <w:sz w:val="28"/>
          <w:szCs w:val="28"/>
          <w:rtl/>
        </w:rPr>
      </w:pPr>
      <w:r w:rsidRPr="00181155">
        <w:rPr>
          <w:rFonts w:ascii="David" w:hAnsi="David" w:cs="David" w:hint="cs"/>
          <w:sz w:val="28"/>
          <w:szCs w:val="28"/>
          <w:rtl/>
        </w:rPr>
        <w:t>ה</w:t>
      </w:r>
      <w:r w:rsidR="00F0709E" w:rsidRPr="00181155">
        <w:rPr>
          <w:rFonts w:ascii="David" w:hAnsi="David" w:cs="David" w:hint="cs"/>
          <w:sz w:val="28"/>
          <w:szCs w:val="28"/>
          <w:rtl/>
        </w:rPr>
        <w:t>אם לדעת</w:t>
      </w:r>
      <w:r w:rsidRPr="00181155">
        <w:rPr>
          <w:rFonts w:ascii="David" w:hAnsi="David" w:cs="David" w:hint="cs"/>
          <w:sz w:val="28"/>
          <w:szCs w:val="28"/>
          <w:rtl/>
        </w:rPr>
        <w:t>ך</w:t>
      </w:r>
      <w:r w:rsidR="00F0709E" w:rsidRPr="00181155">
        <w:rPr>
          <w:rFonts w:ascii="David" w:hAnsi="David" w:cs="David" w:hint="cs"/>
          <w:sz w:val="28"/>
          <w:szCs w:val="28"/>
          <w:rtl/>
        </w:rPr>
        <w:t xml:space="preserve"> רצוי שכלב השמירה יהיה חזק או חלש? מדוע?</w:t>
      </w:r>
    </w:p>
    <w:p w14:paraId="72BBE9D1" w14:textId="77777777" w:rsidR="00181155" w:rsidRPr="00181155" w:rsidRDefault="00181155" w:rsidP="00307C90">
      <w:pPr>
        <w:bidi/>
        <w:spacing w:after="0" w:line="360" w:lineRule="auto"/>
        <w:jc w:val="both"/>
        <w:rPr>
          <w:rFonts w:ascii="David" w:hAnsi="David" w:cs="David"/>
          <w:sz w:val="28"/>
          <w:szCs w:val="28"/>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w:t>
      </w:r>
    </w:p>
    <w:p w14:paraId="2E05DCC1" w14:textId="77777777" w:rsidR="00F0709E" w:rsidRPr="00181155" w:rsidRDefault="00F0709E" w:rsidP="00307C90">
      <w:pPr>
        <w:bidi/>
        <w:spacing w:after="0" w:line="360" w:lineRule="auto"/>
        <w:jc w:val="both"/>
        <w:rPr>
          <w:rFonts w:ascii="David" w:hAnsi="David" w:cs="David"/>
          <w:sz w:val="28"/>
          <w:szCs w:val="28"/>
          <w:rtl/>
        </w:rPr>
      </w:pPr>
      <w:r w:rsidRPr="00181155">
        <w:rPr>
          <w:rFonts w:ascii="David" w:hAnsi="David" w:cs="David" w:hint="cs"/>
          <w:sz w:val="28"/>
          <w:szCs w:val="28"/>
          <w:rtl/>
        </w:rPr>
        <w:t>מה לדעת</w:t>
      </w:r>
      <w:r w:rsidR="00181155" w:rsidRPr="00181155">
        <w:rPr>
          <w:rFonts w:ascii="David" w:hAnsi="David" w:cs="David" w:hint="cs"/>
          <w:sz w:val="28"/>
          <w:szCs w:val="28"/>
          <w:rtl/>
        </w:rPr>
        <w:t>ך</w:t>
      </w:r>
      <w:r w:rsidRPr="00181155">
        <w:rPr>
          <w:rFonts w:ascii="David" w:hAnsi="David" w:cs="David" w:hint="cs"/>
          <w:sz w:val="28"/>
          <w:szCs w:val="28"/>
          <w:rtl/>
        </w:rPr>
        <w:t xml:space="preserve"> צריכים להיות היחסים בין המדינה ונציגי הממשלה לבין התקשורת?</w:t>
      </w:r>
    </w:p>
    <w:p w14:paraId="31F2AC42" w14:textId="77777777" w:rsidR="00F0709E" w:rsidRDefault="00181155" w:rsidP="00346627">
      <w:pPr>
        <w:bidi/>
        <w:spacing w:after="0" w:line="360" w:lineRule="auto"/>
        <w:rPr>
          <w:rFonts w:ascii="Arial" w:eastAsia="Times New Roman" w:hAnsi="Arial" w:cs="David"/>
          <w:b/>
          <w:bCs/>
          <w:sz w:val="32"/>
          <w:szCs w:val="32"/>
          <w:rtl/>
        </w:rPr>
      </w:pPr>
      <w:r>
        <w:rPr>
          <w:rFonts w:ascii="Arial" w:eastAsia="Times New Roman" w:hAnsi="Arial" w:cs="David" w:hint="cs"/>
          <w:b/>
          <w:bCs/>
          <w:sz w:val="32"/>
          <w:szCs w:val="32"/>
          <w:rtl/>
        </w:rPr>
        <w:t>_______________________________________________________________________________________________________________________________________________________________</w:t>
      </w:r>
    </w:p>
    <w:p w14:paraId="45C73924" w14:textId="77777777" w:rsidR="00F0709E" w:rsidRDefault="00F0709E" w:rsidP="00F0709E">
      <w:pPr>
        <w:bidi/>
        <w:spacing w:after="0" w:line="360" w:lineRule="auto"/>
        <w:rPr>
          <w:rFonts w:ascii="Arial" w:eastAsia="Times New Roman" w:hAnsi="Arial" w:cs="David"/>
          <w:b/>
          <w:bCs/>
          <w:sz w:val="32"/>
          <w:szCs w:val="32"/>
          <w:rtl/>
        </w:rPr>
      </w:pPr>
    </w:p>
    <w:p w14:paraId="06E7F9C4" w14:textId="77777777" w:rsidR="00F0709E" w:rsidRDefault="00F0709E" w:rsidP="00F0709E">
      <w:pPr>
        <w:bidi/>
        <w:spacing w:after="0" w:line="360" w:lineRule="auto"/>
        <w:rPr>
          <w:rFonts w:ascii="Arial" w:eastAsia="Times New Roman" w:hAnsi="Arial" w:cs="David"/>
          <w:b/>
          <w:bCs/>
          <w:sz w:val="32"/>
          <w:szCs w:val="32"/>
          <w:rtl/>
        </w:rPr>
      </w:pPr>
    </w:p>
    <w:p w14:paraId="0C6585F6" w14:textId="77777777" w:rsidR="00F0709E" w:rsidRDefault="00F0709E" w:rsidP="00F0709E">
      <w:pPr>
        <w:bidi/>
        <w:spacing w:after="0" w:line="360" w:lineRule="auto"/>
        <w:rPr>
          <w:rFonts w:ascii="Arial" w:eastAsia="Times New Roman" w:hAnsi="Arial" w:cs="David"/>
          <w:b/>
          <w:bCs/>
          <w:sz w:val="32"/>
          <w:szCs w:val="32"/>
          <w:rtl/>
        </w:rPr>
      </w:pPr>
    </w:p>
    <w:p w14:paraId="2DD0D2DC" w14:textId="77777777" w:rsidR="00F0709E" w:rsidRDefault="00F0709E" w:rsidP="00F0709E">
      <w:pPr>
        <w:bidi/>
        <w:spacing w:after="0" w:line="360" w:lineRule="auto"/>
        <w:rPr>
          <w:rFonts w:ascii="Arial" w:eastAsia="Times New Roman" w:hAnsi="Arial" w:cs="David"/>
          <w:b/>
          <w:bCs/>
          <w:sz w:val="32"/>
          <w:szCs w:val="32"/>
          <w:rtl/>
        </w:rPr>
      </w:pPr>
    </w:p>
    <w:p w14:paraId="3F360702" w14:textId="77777777" w:rsidR="00F0709E" w:rsidRDefault="00F0709E" w:rsidP="00F0709E">
      <w:pPr>
        <w:bidi/>
        <w:spacing w:after="0" w:line="360" w:lineRule="auto"/>
        <w:rPr>
          <w:rFonts w:ascii="Arial" w:eastAsia="Times New Roman" w:hAnsi="Arial" w:cs="David"/>
          <w:b/>
          <w:bCs/>
          <w:sz w:val="32"/>
          <w:szCs w:val="32"/>
          <w:rtl/>
        </w:rPr>
      </w:pPr>
    </w:p>
    <w:p w14:paraId="16B79D56" w14:textId="77777777" w:rsidR="00F0709E" w:rsidRDefault="00F0709E" w:rsidP="00F0709E">
      <w:pPr>
        <w:bidi/>
        <w:spacing w:after="0" w:line="360" w:lineRule="auto"/>
        <w:rPr>
          <w:rFonts w:ascii="Arial" w:eastAsia="Times New Roman" w:hAnsi="Arial" w:cs="David"/>
          <w:b/>
          <w:bCs/>
          <w:sz w:val="32"/>
          <w:szCs w:val="32"/>
          <w:rtl/>
        </w:rPr>
      </w:pPr>
    </w:p>
    <w:p w14:paraId="1D1BBC45" w14:textId="77777777" w:rsidR="00F0709E" w:rsidRDefault="00F0709E" w:rsidP="00F0709E">
      <w:pPr>
        <w:bidi/>
        <w:spacing w:after="0" w:line="360" w:lineRule="auto"/>
        <w:rPr>
          <w:rFonts w:ascii="Arial" w:eastAsia="Times New Roman" w:hAnsi="Arial" w:cs="David"/>
          <w:b/>
          <w:bCs/>
          <w:sz w:val="32"/>
          <w:szCs w:val="32"/>
          <w:rtl/>
        </w:rPr>
      </w:pPr>
    </w:p>
    <w:p w14:paraId="4C12563E" w14:textId="77777777" w:rsidR="00F0709E" w:rsidRDefault="00F0709E" w:rsidP="00F0709E">
      <w:pPr>
        <w:bidi/>
        <w:spacing w:after="0" w:line="360" w:lineRule="auto"/>
        <w:rPr>
          <w:rFonts w:ascii="Arial" w:eastAsia="Times New Roman" w:hAnsi="Arial" w:cs="David"/>
          <w:b/>
          <w:bCs/>
          <w:sz w:val="32"/>
          <w:szCs w:val="32"/>
          <w:rtl/>
        </w:rPr>
      </w:pPr>
    </w:p>
    <w:p w14:paraId="768364AF" w14:textId="77777777" w:rsidR="00F0709E" w:rsidRDefault="00F0709E" w:rsidP="00F0709E">
      <w:pPr>
        <w:bidi/>
        <w:spacing w:after="0" w:line="360" w:lineRule="auto"/>
        <w:rPr>
          <w:rFonts w:ascii="Arial" w:eastAsia="Times New Roman" w:hAnsi="Arial" w:cs="David"/>
          <w:b/>
          <w:bCs/>
          <w:sz w:val="32"/>
          <w:szCs w:val="32"/>
          <w:rtl/>
        </w:rPr>
      </w:pPr>
    </w:p>
    <w:p w14:paraId="29BA7773" w14:textId="77777777" w:rsidR="0058362A" w:rsidRDefault="0058362A" w:rsidP="0058362A">
      <w:pPr>
        <w:bidi/>
        <w:spacing w:after="0" w:line="360" w:lineRule="auto"/>
        <w:rPr>
          <w:rFonts w:ascii="Arial" w:eastAsia="Times New Roman" w:hAnsi="Arial" w:cs="David"/>
          <w:b/>
          <w:bCs/>
          <w:sz w:val="32"/>
          <w:szCs w:val="32"/>
          <w:rtl/>
        </w:rPr>
      </w:pPr>
    </w:p>
    <w:p w14:paraId="71854393" w14:textId="77777777" w:rsidR="0058362A" w:rsidRDefault="0058362A" w:rsidP="0058362A">
      <w:pPr>
        <w:bidi/>
        <w:spacing w:after="0" w:line="360" w:lineRule="auto"/>
        <w:rPr>
          <w:rFonts w:ascii="Arial" w:eastAsia="Times New Roman" w:hAnsi="Arial" w:cs="David"/>
          <w:b/>
          <w:bCs/>
          <w:sz w:val="32"/>
          <w:szCs w:val="32"/>
          <w:rtl/>
        </w:rPr>
      </w:pPr>
    </w:p>
    <w:p w14:paraId="207E6593" w14:textId="77777777" w:rsidR="003E706A" w:rsidRPr="000222B2" w:rsidRDefault="009D20DF" w:rsidP="00F0709E">
      <w:pPr>
        <w:bidi/>
        <w:spacing w:after="0" w:line="360" w:lineRule="auto"/>
        <w:rPr>
          <w:rFonts w:ascii="Arial" w:eastAsia="Times New Roman" w:hAnsi="Arial" w:cs="David"/>
          <w:sz w:val="28"/>
          <w:szCs w:val="28"/>
        </w:rPr>
      </w:pPr>
      <w:r w:rsidRPr="0064016C">
        <w:rPr>
          <w:rFonts w:ascii="David" w:hAnsi="David" w:cs="David"/>
          <w:noProof/>
          <w:sz w:val="28"/>
          <w:szCs w:val="28"/>
        </w:rPr>
        <w:lastRenderedPageBreak/>
        <w:drawing>
          <wp:anchor distT="0" distB="0" distL="114300" distR="114300" simplePos="0" relativeHeight="251716608" behindDoc="0" locked="0" layoutInCell="1" allowOverlap="1" wp14:anchorId="6CBA29BC" wp14:editId="3CE0036A">
            <wp:simplePos x="0" y="0"/>
            <wp:positionH relativeFrom="leftMargin">
              <wp:posOffset>523875</wp:posOffset>
            </wp:positionH>
            <wp:positionV relativeFrom="page">
              <wp:posOffset>428625</wp:posOffset>
            </wp:positionV>
            <wp:extent cx="713740" cy="950595"/>
            <wp:effectExtent l="0" t="0" r="0" b="1905"/>
            <wp:wrapSquare wrapText="bothSides"/>
            <wp:docPr id="42" name="תמונה 42"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74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22B2" w:rsidRPr="003E706A">
        <w:rPr>
          <w:rFonts w:ascii="Arial" w:eastAsia="Times New Roman" w:hAnsi="Arial" w:cs="David" w:hint="cs"/>
          <w:b/>
          <w:bCs/>
          <w:sz w:val="32"/>
          <w:szCs w:val="32"/>
          <w:rtl/>
        </w:rPr>
        <w:t>ת</w:t>
      </w:r>
      <w:r w:rsidR="000222B2" w:rsidRPr="003E706A">
        <w:rPr>
          <w:rFonts w:ascii="Arial" w:eastAsia="Times New Roman" w:hAnsi="Arial" w:cs="David"/>
          <w:b/>
          <w:bCs/>
          <w:sz w:val="32"/>
          <w:szCs w:val="32"/>
          <w:rtl/>
        </w:rPr>
        <w:t>פקידי אמצעי התקשורת במדינה דמוקרטית</w:t>
      </w:r>
      <w:r>
        <w:rPr>
          <w:rFonts w:ascii="Arial" w:eastAsia="Times New Roman" w:hAnsi="Arial" w:cs="David" w:hint="cs"/>
          <w:b/>
          <w:bCs/>
          <w:sz w:val="32"/>
          <w:szCs w:val="32"/>
          <w:rtl/>
        </w:rPr>
        <w:t xml:space="preserve">    </w:t>
      </w:r>
      <w:r w:rsidR="000222B2" w:rsidRPr="000222B2">
        <w:rPr>
          <w:rFonts w:ascii="Arial" w:eastAsia="Times New Roman" w:hAnsi="Arial" w:cs="David"/>
          <w:sz w:val="28"/>
          <w:szCs w:val="28"/>
        </w:rPr>
        <w:br/>
      </w:r>
      <w:r w:rsidR="000222B2" w:rsidRPr="000222B2">
        <w:rPr>
          <w:rFonts w:ascii="Arial" w:eastAsia="Times New Roman" w:hAnsi="Arial" w:cs="David"/>
          <w:sz w:val="28"/>
          <w:szCs w:val="28"/>
          <w:rtl/>
        </w:rPr>
        <w:t>התקשורת במדינה דמוקרטית היא גוף עצמאי אך יחד עם זאת חלים עליה כללי אתיקה. לתקשורת מספר תפקידים מרכזיים במדינה דמוקרטית</w:t>
      </w:r>
      <w:r w:rsidR="00A75811">
        <w:rPr>
          <w:rFonts w:ascii="Arial" w:eastAsia="Times New Roman" w:hAnsi="Arial" w:cs="David" w:hint="cs"/>
          <w:sz w:val="28"/>
          <w:szCs w:val="28"/>
          <w:rtl/>
        </w:rPr>
        <w:t>.</w:t>
      </w:r>
      <w:r w:rsidR="00A75811" w:rsidRPr="000222B2">
        <w:rPr>
          <w:rFonts w:ascii="Arial" w:eastAsia="Times New Roman" w:hAnsi="Arial" w:cs="David"/>
          <w:sz w:val="28"/>
          <w:szCs w:val="28"/>
        </w:rPr>
        <w:t xml:space="preserve"> </w:t>
      </w:r>
      <w:r w:rsidR="000222B2" w:rsidRPr="000222B2">
        <w:rPr>
          <w:rFonts w:ascii="Arial" w:eastAsia="Times New Roman" w:hAnsi="Arial" w:cs="David"/>
          <w:sz w:val="28"/>
          <w:szCs w:val="28"/>
        </w:rPr>
        <w:br/>
      </w:r>
      <w:r w:rsidR="00A75811">
        <w:rPr>
          <w:rFonts w:ascii="Arial" w:eastAsia="Times New Roman" w:hAnsi="Arial" w:cs="David" w:hint="cs"/>
          <w:sz w:val="28"/>
          <w:szCs w:val="28"/>
          <w:rtl/>
        </w:rPr>
        <w:t>לפניך ראשי תיבות שיעזרו ל</w:t>
      </w:r>
      <w:r w:rsidR="000222B2" w:rsidRPr="000222B2">
        <w:rPr>
          <w:rFonts w:ascii="Arial" w:eastAsia="Times New Roman" w:hAnsi="Arial" w:cs="David"/>
          <w:sz w:val="28"/>
          <w:szCs w:val="28"/>
          <w:rtl/>
        </w:rPr>
        <w:t>זכור את תפקידי התקשורת</w:t>
      </w:r>
      <w:r w:rsidR="00A75811">
        <w:rPr>
          <w:rFonts w:ascii="Arial" w:eastAsia="Times New Roman" w:hAnsi="Arial" w:cs="David" w:hint="cs"/>
          <w:sz w:val="28"/>
          <w:szCs w:val="28"/>
          <w:rtl/>
        </w:rPr>
        <w:t xml:space="preserve"> - </w:t>
      </w:r>
      <w:r w:rsidR="000222B2" w:rsidRPr="000222B2">
        <w:rPr>
          <w:rFonts w:ascii="Arial" w:eastAsia="Times New Roman" w:hAnsi="Arial" w:cs="David"/>
          <w:sz w:val="28"/>
          <w:szCs w:val="28"/>
          <w:rtl/>
        </w:rPr>
        <w:t> </w:t>
      </w:r>
      <w:r w:rsidR="000222B2" w:rsidRPr="00A75811">
        <w:rPr>
          <w:rFonts w:ascii="Arial" w:eastAsia="Times New Roman" w:hAnsi="Arial" w:cs="David"/>
          <w:b/>
          <w:bCs/>
          <w:sz w:val="36"/>
          <w:szCs w:val="36"/>
          <w:rtl/>
        </w:rPr>
        <w:t xml:space="preserve">דב </w:t>
      </w:r>
      <w:proofErr w:type="spellStart"/>
      <w:r w:rsidR="000222B2" w:rsidRPr="00A75811">
        <w:rPr>
          <w:rFonts w:ascii="Arial" w:eastAsia="Times New Roman" w:hAnsi="Arial" w:cs="David"/>
          <w:b/>
          <w:bCs/>
          <w:sz w:val="36"/>
          <w:szCs w:val="36"/>
          <w:rtl/>
        </w:rPr>
        <w:t>פתפ"ת</w:t>
      </w:r>
      <w:proofErr w:type="spellEnd"/>
      <w:r w:rsidR="000222B2" w:rsidRPr="000222B2">
        <w:rPr>
          <w:rFonts w:ascii="Arial" w:eastAsia="Times New Roman" w:hAnsi="Arial" w:cs="David"/>
          <w:sz w:val="28"/>
          <w:szCs w:val="28"/>
        </w:rPr>
        <w:br/>
      </w:r>
      <w:r w:rsidR="000222B2" w:rsidRPr="00501560">
        <w:rPr>
          <w:rFonts w:ascii="Arial" w:eastAsia="Times New Roman" w:hAnsi="Arial" w:cs="David"/>
          <w:b/>
          <w:bCs/>
          <w:sz w:val="28"/>
          <w:szCs w:val="28"/>
          <w:u w:val="single"/>
          <w:rtl/>
        </w:rPr>
        <w:t>דיווח עובדתי</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סיקור של אירועים והתרחשויות והפצת מידע חיוני ובעל ערך לאזרחי המדינה בתחומים שונים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501560">
        <w:rPr>
          <w:rFonts w:ascii="Arial" w:eastAsia="Times New Roman" w:hAnsi="Arial" w:cs="David"/>
          <w:b/>
          <w:bCs/>
          <w:sz w:val="28"/>
          <w:szCs w:val="28"/>
          <w:u w:val="single"/>
          <w:rtl/>
        </w:rPr>
        <w:t>במה</w:t>
      </w:r>
      <w:r w:rsidR="000222B2" w:rsidRPr="00A75811">
        <w:rPr>
          <w:rFonts w:ascii="Arial" w:eastAsia="Times New Roman" w:hAnsi="Arial" w:cs="David"/>
          <w:b/>
          <w:bCs/>
          <w:sz w:val="28"/>
          <w:szCs w:val="28"/>
        </w:rPr>
        <w:t xml:space="preserve"> –</w:t>
      </w:r>
      <w:r w:rsidR="000222B2" w:rsidRPr="000222B2">
        <w:rPr>
          <w:rFonts w:ascii="Arial" w:eastAsia="Times New Roman" w:hAnsi="Arial" w:cs="David"/>
          <w:sz w:val="28"/>
          <w:szCs w:val="28"/>
        </w:rPr>
        <w:t> </w:t>
      </w:r>
      <w:r w:rsidR="000222B2" w:rsidRPr="000222B2">
        <w:rPr>
          <w:rFonts w:ascii="Arial" w:eastAsia="Times New Roman" w:hAnsi="Arial" w:cs="David"/>
          <w:sz w:val="28"/>
          <w:szCs w:val="28"/>
          <w:rtl/>
        </w:rPr>
        <w:t xml:space="preserve">כלי התקשורת השונים מאפשרים הצגת דעות מגוונות בתחומי חיים שונים, בין השאר במסגרת כתיבת טורים אישיים (פובליציסטיקה), "מכתבים למערכת" של קוראים, ראיונות, בלוגים ואף </w:t>
      </w:r>
      <w:proofErr w:type="spellStart"/>
      <w:r w:rsidR="000222B2" w:rsidRPr="000222B2">
        <w:rPr>
          <w:rFonts w:ascii="Arial" w:eastAsia="Times New Roman" w:hAnsi="Arial" w:cs="David"/>
          <w:sz w:val="28"/>
          <w:szCs w:val="28"/>
          <w:rtl/>
        </w:rPr>
        <w:t>תגוביות</w:t>
      </w:r>
      <w:proofErr w:type="spellEnd"/>
      <w:r w:rsidR="000222B2" w:rsidRPr="000222B2">
        <w:rPr>
          <w:rFonts w:ascii="Arial" w:eastAsia="Times New Roman" w:hAnsi="Arial" w:cs="David"/>
          <w:sz w:val="28"/>
          <w:szCs w:val="28"/>
          <w:rtl/>
        </w:rPr>
        <w:t xml:space="preserve"> (</w:t>
      </w:r>
      <w:proofErr w:type="spellStart"/>
      <w:r w:rsidR="000222B2" w:rsidRPr="000222B2">
        <w:rPr>
          <w:rFonts w:ascii="Arial" w:eastAsia="Times New Roman" w:hAnsi="Arial" w:cs="David"/>
          <w:sz w:val="28"/>
          <w:szCs w:val="28"/>
          <w:rtl/>
        </w:rPr>
        <w:t>טוקבקים</w:t>
      </w:r>
      <w:proofErr w:type="spellEnd"/>
      <w:r w:rsidR="000222B2" w:rsidRPr="000222B2">
        <w:rPr>
          <w:rFonts w:ascii="Arial" w:eastAsia="Times New Roman" w:hAnsi="Arial" w:cs="David"/>
          <w:sz w:val="28"/>
          <w:szCs w:val="28"/>
          <w:rtl/>
        </w:rPr>
        <w:t>) באתרי חדשות שונים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פרשנות</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התקשורת אינה מסתפקת לרוב בדיווח עובדתי אלא מספקת גם הסברים סביב המידע הנמסר, תחזיות עתידיות והערכות אודות משמעותם</w:t>
      </w:r>
      <w:r w:rsidR="00A75811">
        <w:rPr>
          <w:rFonts w:ascii="Arial" w:eastAsia="Times New Roman" w:hAnsi="Arial" w:cs="David" w:hint="cs"/>
          <w:sz w:val="28"/>
          <w:szCs w:val="28"/>
          <w:rtl/>
        </w:rPr>
        <w:t xml:space="preserve"> </w:t>
      </w:r>
      <w:r w:rsidR="000222B2" w:rsidRPr="000222B2">
        <w:rPr>
          <w:rFonts w:ascii="Arial" w:eastAsia="Times New Roman" w:hAnsi="Arial" w:cs="David"/>
          <w:sz w:val="28"/>
          <w:szCs w:val="28"/>
        </w:rPr>
        <w:t> </w:t>
      </w:r>
      <w:r w:rsidR="000222B2" w:rsidRPr="000222B2">
        <w:rPr>
          <w:rFonts w:ascii="Arial" w:eastAsia="Times New Roman" w:hAnsi="Arial" w:cs="David"/>
          <w:sz w:val="28"/>
          <w:szCs w:val="28"/>
          <w:rtl/>
        </w:rPr>
        <w:t>של האירועים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תיווך בין השלטון לאזרחים</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התקשורת מאפשרת לשלטון להציג את מדיניותו ולשכנע את הציבור בנכונותה של מדיניות זו. מן העבר השני התקשורת מעניקה במה לאזרחים, לקבוצות אינטרס ולגורמים באופוזיציה לבטא ביקורת על השלטון, להציג חלופות למדיניות השלטון, ולנסות להשיג תמיכה במדיניות זו</w:t>
      </w:r>
      <w:r w:rsidR="000222B2" w:rsidRPr="000222B2">
        <w:rPr>
          <w:rFonts w:ascii="Arial" w:eastAsia="Times New Roman" w:hAnsi="Arial" w:cs="David"/>
          <w:sz w:val="28"/>
          <w:szCs w:val="28"/>
        </w:rPr>
        <w:t>. </w:t>
      </w:r>
      <w:r w:rsidR="000222B2" w:rsidRPr="000222B2">
        <w:rPr>
          <w:rFonts w:ascii="Arial" w:eastAsia="Times New Roman" w:hAnsi="Arial" w:cs="David"/>
          <w:sz w:val="28"/>
          <w:szCs w:val="28"/>
          <w:rtl/>
        </w:rPr>
        <w:t>הפוליטיקאים עושים שימוש בתקשורת הן כמקור מידע חיוני (לנעשה הן בארץ והן בעולם) והן ככלי עזר להעברת מסריהם ולחשיפה ציבורית. באמצעות מעקב אחר דיווחי התקשורת הם למדים מה הציבור חושב וכן לומדים על מהלכיהם של יריביהם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פיקוח וביקורת על השלטון</w:t>
      </w:r>
      <w:r w:rsidR="000222B2" w:rsidRPr="000222B2">
        <w:rPr>
          <w:rFonts w:ascii="Arial" w:eastAsia="Times New Roman" w:hAnsi="Arial" w:cs="David"/>
          <w:sz w:val="28"/>
          <w:szCs w:val="28"/>
        </w:rPr>
        <w:t xml:space="preserve"> – </w:t>
      </w:r>
      <w:r w:rsidR="000222B2" w:rsidRPr="000222B2">
        <w:rPr>
          <w:rFonts w:ascii="Arial" w:eastAsia="Times New Roman" w:hAnsi="Arial" w:cs="David"/>
          <w:sz w:val="28"/>
          <w:szCs w:val="28"/>
          <w:rtl/>
        </w:rPr>
        <w:t>תקשורת ההמונים נחשבת לאחד ממנגנוני הפיקוח והביקורת הבלתי-פורמליים החזקים והמשמעותיים. במסגרת זו, התקשורת מבצעת עבודת תחקיר אשר מביאה לחשיפת מידע אודות התנהלות השלטון וגופים שונים או מדגישה נושאים שהציבור אינו חשוף להם, ובכך מאפשרת לאזרחים לקבל מידע אודות פעילות השלטון ולפקח על מהלכיו. בנוסף, התקשורת מהווה במה בה ניתן למתוח ביקורת על התנהלותם של נבחרי ציבור ושל גופים ציבוריים</w:t>
      </w:r>
      <w:r w:rsidR="003E706A">
        <w:rPr>
          <w:rFonts w:ascii="Arial" w:eastAsia="Times New Roman" w:hAnsi="Arial" w:cs="David" w:hint="cs"/>
          <w:sz w:val="28"/>
          <w:szCs w:val="28"/>
          <w:rtl/>
        </w:rPr>
        <w:t>.</w:t>
      </w:r>
      <w:r w:rsidR="000222B2" w:rsidRPr="000222B2">
        <w:rPr>
          <w:rFonts w:ascii="Arial" w:eastAsia="Times New Roman" w:hAnsi="Arial" w:cs="David"/>
          <w:sz w:val="28"/>
          <w:szCs w:val="28"/>
        </w:rPr>
        <w:br/>
      </w:r>
      <w:r w:rsidR="000222B2" w:rsidRPr="006D784B">
        <w:rPr>
          <w:rFonts w:ascii="Arial" w:eastAsia="Times New Roman" w:hAnsi="Arial" w:cs="David"/>
          <w:b/>
          <w:bCs/>
          <w:sz w:val="28"/>
          <w:szCs w:val="28"/>
          <w:u w:val="single"/>
          <w:rtl/>
        </w:rPr>
        <w:t>תעמולת בחירות</w:t>
      </w:r>
      <w:r w:rsidR="000222B2" w:rsidRPr="00A75811">
        <w:rPr>
          <w:rFonts w:ascii="Arial" w:eastAsia="Times New Roman" w:hAnsi="Arial" w:cs="David"/>
          <w:b/>
          <w:bCs/>
          <w:sz w:val="28"/>
          <w:szCs w:val="28"/>
        </w:rPr>
        <w:t xml:space="preserve"> -</w:t>
      </w:r>
      <w:r w:rsidR="000222B2" w:rsidRPr="00A75811">
        <w:rPr>
          <w:rFonts w:ascii="Arial" w:eastAsia="Times New Roman" w:hAnsi="Arial" w:cs="David"/>
          <w:sz w:val="28"/>
          <w:szCs w:val="28"/>
        </w:rPr>
        <w:t> </w:t>
      </w:r>
      <w:r w:rsidR="000222B2" w:rsidRPr="000222B2">
        <w:rPr>
          <w:rFonts w:ascii="Arial" w:eastAsia="Times New Roman" w:hAnsi="Arial" w:cs="David"/>
          <w:sz w:val="28"/>
          <w:szCs w:val="28"/>
          <w:rtl/>
        </w:rPr>
        <w:t>בתקופת בחירות משמשת התקשורת אמצעי למפלגות המתמודדות להעביר לציבור מסרים ורעיונות</w:t>
      </w:r>
      <w:r w:rsidR="00A75811">
        <w:rPr>
          <w:rFonts w:ascii="Arial" w:eastAsia="Times New Roman" w:hAnsi="Arial" w:cs="David" w:hint="cs"/>
          <w:sz w:val="28"/>
          <w:szCs w:val="28"/>
          <w:rtl/>
        </w:rPr>
        <w:t xml:space="preserve">. </w:t>
      </w:r>
    </w:p>
    <w:p w14:paraId="2C0B85F4" w14:textId="77777777" w:rsidR="009D20DF" w:rsidRDefault="009D20DF" w:rsidP="000222B2">
      <w:pPr>
        <w:bidi/>
        <w:spacing w:after="0" w:line="360" w:lineRule="auto"/>
        <w:rPr>
          <w:rFonts w:ascii="Arial" w:eastAsia="Times New Roman" w:hAnsi="Arial" w:cs="David"/>
          <w:b/>
          <w:bCs/>
          <w:sz w:val="32"/>
          <w:szCs w:val="32"/>
          <w:rtl/>
        </w:rPr>
      </w:pPr>
    </w:p>
    <w:p w14:paraId="511EBB67" w14:textId="77777777" w:rsidR="009D20DF" w:rsidRDefault="009D20DF" w:rsidP="009D20DF">
      <w:pPr>
        <w:bidi/>
        <w:spacing w:after="0" w:line="360" w:lineRule="auto"/>
        <w:rPr>
          <w:rFonts w:ascii="Arial" w:eastAsia="Times New Roman" w:hAnsi="Arial" w:cs="David"/>
          <w:b/>
          <w:bCs/>
          <w:sz w:val="32"/>
          <w:szCs w:val="32"/>
          <w:rtl/>
        </w:rPr>
      </w:pPr>
    </w:p>
    <w:p w14:paraId="23084F7D" w14:textId="77777777" w:rsidR="006D784B" w:rsidRDefault="000222B2" w:rsidP="009D20DF">
      <w:pPr>
        <w:bidi/>
        <w:spacing w:after="0" w:line="360" w:lineRule="auto"/>
        <w:rPr>
          <w:rFonts w:ascii="Arial" w:eastAsia="Times New Roman" w:hAnsi="Arial" w:cs="David"/>
          <w:sz w:val="28"/>
          <w:szCs w:val="28"/>
          <w:rtl/>
        </w:rPr>
      </w:pPr>
      <w:r w:rsidRPr="003E706A">
        <w:rPr>
          <w:rFonts w:ascii="Arial" w:eastAsia="Times New Roman" w:hAnsi="Arial" w:cs="David"/>
          <w:b/>
          <w:bCs/>
          <w:sz w:val="32"/>
          <w:szCs w:val="32"/>
          <w:rtl/>
        </w:rPr>
        <w:lastRenderedPageBreak/>
        <w:t>כוחם ועוצמתם של אמצעי התקשורת</w:t>
      </w:r>
      <w:r w:rsidRPr="000222B2">
        <w:rPr>
          <w:rFonts w:ascii="Arial" w:eastAsia="Times New Roman" w:hAnsi="Arial" w:cs="David"/>
          <w:sz w:val="28"/>
          <w:szCs w:val="28"/>
        </w:rPr>
        <w:br/>
      </w:r>
      <w:r w:rsidRPr="000222B2">
        <w:rPr>
          <w:rFonts w:ascii="Arial" w:eastAsia="Times New Roman" w:hAnsi="Arial" w:cs="David"/>
          <w:sz w:val="28"/>
          <w:szCs w:val="28"/>
          <w:rtl/>
        </w:rPr>
        <w:t>אמצעי התקשורת ממלאים תפקידים שונים ומשמעותיים והם נחשבים לבעלי כוח רב מאוד במדינה דמוקרטית, וזאת ממספר סיבות</w:t>
      </w:r>
      <w:r w:rsidR="00A75811">
        <w:rPr>
          <w:rFonts w:ascii="Arial" w:eastAsia="Times New Roman" w:hAnsi="Arial" w:cs="David" w:hint="cs"/>
          <w:sz w:val="28"/>
          <w:szCs w:val="28"/>
          <w:rtl/>
        </w:rPr>
        <w:t>:</w:t>
      </w:r>
      <w:r w:rsidRPr="000222B2">
        <w:rPr>
          <w:rFonts w:ascii="Arial" w:eastAsia="Times New Roman" w:hAnsi="Arial" w:cs="David"/>
          <w:sz w:val="28"/>
          <w:szCs w:val="28"/>
        </w:rPr>
        <w:br/>
      </w:r>
      <w:r w:rsidR="00A75811">
        <w:rPr>
          <w:rFonts w:ascii="Arial" w:eastAsia="Times New Roman" w:hAnsi="Arial" w:cs="David" w:hint="cs"/>
          <w:b/>
          <w:bCs/>
          <w:sz w:val="28"/>
          <w:szCs w:val="28"/>
          <w:u w:val="single"/>
          <w:rtl/>
        </w:rPr>
        <w:t>ה</w:t>
      </w:r>
      <w:r w:rsidRPr="00A75811">
        <w:rPr>
          <w:rFonts w:ascii="Arial" w:eastAsia="Times New Roman" w:hAnsi="Arial" w:cs="David"/>
          <w:b/>
          <w:bCs/>
          <w:sz w:val="28"/>
          <w:szCs w:val="28"/>
          <w:u w:val="single"/>
          <w:rtl/>
        </w:rPr>
        <w:t>תקשורת קובעת סדר היום הציבורי</w:t>
      </w:r>
      <w:r w:rsidRPr="00A75811">
        <w:rPr>
          <w:rFonts w:ascii="Arial" w:eastAsia="Times New Roman" w:hAnsi="Arial" w:cs="David"/>
          <w:b/>
          <w:bCs/>
          <w:sz w:val="28"/>
          <w:szCs w:val="28"/>
        </w:rPr>
        <w:t xml:space="preserve"> -</w:t>
      </w:r>
      <w:r w:rsidRPr="00A75811">
        <w:rPr>
          <w:rFonts w:ascii="Arial" w:eastAsia="Times New Roman" w:hAnsi="Arial" w:cs="David"/>
          <w:sz w:val="28"/>
          <w:szCs w:val="28"/>
        </w:rPr>
        <w:t> </w:t>
      </w:r>
      <w:r w:rsidRPr="000222B2">
        <w:rPr>
          <w:rFonts w:ascii="Arial" w:eastAsia="Times New Roman" w:hAnsi="Arial" w:cs="David"/>
          <w:sz w:val="28"/>
          <w:szCs w:val="28"/>
          <w:rtl/>
        </w:rPr>
        <w:t>אמצעי התקשורת קובעים את הנושאים השונים שיגיעו לידיעת הציבור וכן את סוג המידע ואופיו, ולכן יש להם השפעה רבה על הסוגיות שיעסיקו את האזרחים</w:t>
      </w:r>
      <w:r w:rsidR="00A75811">
        <w:rPr>
          <w:rFonts w:ascii="Arial" w:eastAsia="Times New Roman" w:hAnsi="Arial" w:cs="David" w:hint="cs"/>
          <w:sz w:val="28"/>
          <w:szCs w:val="28"/>
          <w:rtl/>
        </w:rPr>
        <w:t>.</w:t>
      </w:r>
      <w:r w:rsidRPr="000222B2">
        <w:rPr>
          <w:rFonts w:ascii="Arial" w:eastAsia="Times New Roman" w:hAnsi="Arial" w:cs="David"/>
          <w:sz w:val="28"/>
          <w:szCs w:val="28"/>
        </w:rPr>
        <w:br/>
      </w:r>
      <w:r w:rsidRPr="00A75811">
        <w:rPr>
          <w:rFonts w:ascii="Arial" w:eastAsia="Times New Roman" w:hAnsi="Arial" w:cs="David"/>
          <w:b/>
          <w:bCs/>
          <w:sz w:val="28"/>
          <w:szCs w:val="28"/>
          <w:u w:val="single"/>
          <w:rtl/>
        </w:rPr>
        <w:t>התקשורת מבנה מציאות ומעצבת דעת קה</w:t>
      </w:r>
      <w:r w:rsidR="00A75811">
        <w:rPr>
          <w:rFonts w:ascii="Arial" w:eastAsia="Times New Roman" w:hAnsi="Arial" w:cs="David" w:hint="cs"/>
          <w:b/>
          <w:bCs/>
          <w:sz w:val="28"/>
          <w:szCs w:val="28"/>
          <w:u w:val="single"/>
          <w:rtl/>
        </w:rPr>
        <w:t xml:space="preserve">ל </w:t>
      </w:r>
      <w:r w:rsidRPr="00A75811">
        <w:rPr>
          <w:rFonts w:ascii="Arial" w:eastAsia="Times New Roman" w:hAnsi="Arial" w:cs="David"/>
          <w:b/>
          <w:bCs/>
          <w:sz w:val="28"/>
          <w:szCs w:val="28"/>
          <w:u w:val="single"/>
        </w:rPr>
        <w:t xml:space="preserve"> –</w:t>
      </w:r>
      <w:r w:rsidR="00A75811">
        <w:rPr>
          <w:rFonts w:ascii="Arial" w:eastAsia="Times New Roman" w:hAnsi="Arial" w:cs="David" w:hint="cs"/>
          <w:b/>
          <w:bCs/>
          <w:sz w:val="28"/>
          <w:szCs w:val="28"/>
          <w:u w:val="single"/>
          <w:rtl/>
        </w:rPr>
        <w:t xml:space="preserve"> </w:t>
      </w:r>
      <w:r w:rsidRPr="000222B2">
        <w:rPr>
          <w:rFonts w:ascii="Arial" w:eastAsia="Times New Roman" w:hAnsi="Arial" w:cs="David"/>
          <w:sz w:val="28"/>
          <w:szCs w:val="28"/>
          <w:rtl/>
        </w:rPr>
        <w:t xml:space="preserve">התקשורת עוסקת בדיווח ושיקוף  המציאות ובפרשנות של אירועים שונים. </w:t>
      </w:r>
    </w:p>
    <w:p w14:paraId="10DE2590" w14:textId="77777777" w:rsidR="006D784B" w:rsidRDefault="000222B2" w:rsidP="006D784B">
      <w:pPr>
        <w:bidi/>
        <w:spacing w:after="0" w:line="360" w:lineRule="auto"/>
        <w:rPr>
          <w:rFonts w:ascii="Arial" w:eastAsia="Times New Roman" w:hAnsi="Arial" w:cs="David"/>
          <w:sz w:val="28"/>
          <w:szCs w:val="28"/>
          <w:rtl/>
        </w:rPr>
      </w:pPr>
      <w:r w:rsidRPr="000222B2">
        <w:rPr>
          <w:rFonts w:ascii="Arial" w:eastAsia="Times New Roman" w:hAnsi="Arial" w:cs="David"/>
          <w:sz w:val="28"/>
          <w:szCs w:val="28"/>
          <w:rtl/>
        </w:rPr>
        <w:t>עורכי עיתונים, כתבים ופרשנים בוחרים את הדרך שבה יסקרו אירועים שונים. הבחירות הן רבות ומגוונות: מה להבליט ומה להצניע, מה היקף הסיפור, מהי כותרת ראשית ומהי כותרת המשנה, מה יפתח את מהדורת החדשות ומה יופיע בתחתית הדף הראשי או בעמוד האחרון </w:t>
      </w:r>
      <w:proofErr w:type="spellStart"/>
      <w:r w:rsidRPr="000222B2">
        <w:rPr>
          <w:rFonts w:ascii="Arial" w:eastAsia="Times New Roman" w:hAnsi="Arial" w:cs="David"/>
          <w:sz w:val="28"/>
          <w:szCs w:val="28"/>
          <w:rtl/>
        </w:rPr>
        <w:t>וכו</w:t>
      </w:r>
      <w:proofErr w:type="spellEnd"/>
      <w:r w:rsidRPr="000222B2">
        <w:rPr>
          <w:rFonts w:ascii="Arial" w:eastAsia="Times New Roman" w:hAnsi="Arial" w:cs="David"/>
          <w:sz w:val="28"/>
          <w:szCs w:val="28"/>
          <w:rtl/>
        </w:rPr>
        <w:t xml:space="preserve">'. </w:t>
      </w:r>
    </w:p>
    <w:p w14:paraId="3553ACCD" w14:textId="77777777" w:rsidR="00A75811" w:rsidRPr="000222B2" w:rsidRDefault="000222B2" w:rsidP="003E706A">
      <w:pPr>
        <w:bidi/>
        <w:spacing w:after="0" w:line="360" w:lineRule="auto"/>
        <w:rPr>
          <w:rFonts w:ascii="Arial" w:eastAsia="Times New Roman" w:hAnsi="Arial" w:cs="David"/>
          <w:sz w:val="28"/>
          <w:szCs w:val="28"/>
        </w:rPr>
      </w:pPr>
      <w:r w:rsidRPr="000222B2">
        <w:rPr>
          <w:rFonts w:ascii="Arial" w:eastAsia="Times New Roman" w:hAnsi="Arial" w:cs="David"/>
          <w:sz w:val="28"/>
          <w:szCs w:val="28"/>
          <w:rtl/>
        </w:rPr>
        <w:t>כך במידה רבה משפיעה התקשורת על תפיסת המציאות שלנו כצרכני התקשורת ועל עמדותיהם של מקבלי ההחלטות. בתקופת בחירות התקשורת קובעת, במידה מסוימת, מה יהיו הנושאים במערכות הבחירות (סדר יום חברתי או בטחוני, למשל) ועשויה בכך להשפיע על תוצאות הבחירות</w:t>
      </w:r>
      <w:r w:rsidR="00A75811">
        <w:rPr>
          <w:rFonts w:ascii="Arial" w:eastAsia="Times New Roman" w:hAnsi="Arial" w:cs="David" w:hint="cs"/>
          <w:sz w:val="28"/>
          <w:szCs w:val="28"/>
          <w:rtl/>
        </w:rPr>
        <w:t>.</w:t>
      </w:r>
    </w:p>
    <w:p w14:paraId="661903BF" w14:textId="77777777" w:rsidR="00F0709E" w:rsidRPr="00F0709E" w:rsidRDefault="000222B2" w:rsidP="00F0709E">
      <w:pPr>
        <w:bidi/>
        <w:spacing w:after="0" w:line="360" w:lineRule="auto"/>
        <w:rPr>
          <w:rFonts w:ascii="Arial" w:eastAsia="Times New Roman" w:hAnsi="Arial" w:cs="David"/>
          <w:sz w:val="28"/>
          <w:szCs w:val="28"/>
          <w:rtl/>
        </w:rPr>
      </w:pPr>
      <w:r w:rsidRPr="003E706A">
        <w:rPr>
          <w:rFonts w:ascii="Arial" w:eastAsia="Times New Roman" w:hAnsi="Arial" w:cs="David"/>
          <w:b/>
          <w:bCs/>
          <w:sz w:val="32"/>
          <w:szCs w:val="32"/>
          <w:u w:val="single"/>
          <w:rtl/>
        </w:rPr>
        <w:t>עקרון אי התלות של התקשורת</w:t>
      </w:r>
      <w:r w:rsidRPr="000222B2">
        <w:rPr>
          <w:rFonts w:ascii="Arial" w:eastAsia="Times New Roman" w:hAnsi="Arial" w:cs="David"/>
          <w:sz w:val="28"/>
          <w:szCs w:val="28"/>
        </w:rPr>
        <w:br/>
      </w:r>
      <w:r w:rsidRPr="000222B2">
        <w:rPr>
          <w:rFonts w:ascii="Arial" w:eastAsia="Times New Roman" w:hAnsi="Arial" w:cs="David"/>
          <w:sz w:val="28"/>
          <w:szCs w:val="28"/>
          <w:rtl/>
        </w:rPr>
        <w:t>זרימת מידע חופשי ללא צנזורה וללא שליטה ממסדית על אמצעי התקשורת היא תנאי לכך שהתקשורת תוכל למלא את תפקידה בפיקוח וביקורת השלטון ובשמירה על זכויות האדם והאזרח</w:t>
      </w:r>
      <w:r w:rsidRPr="000222B2">
        <w:rPr>
          <w:rFonts w:ascii="Arial" w:eastAsia="Times New Roman" w:hAnsi="Arial" w:cs="David"/>
          <w:sz w:val="28"/>
          <w:szCs w:val="28"/>
        </w:rPr>
        <w:t>. </w:t>
      </w:r>
    </w:p>
    <w:p w14:paraId="68B196F8" w14:textId="77777777" w:rsidR="000222B2" w:rsidRPr="000222B2" w:rsidRDefault="000222B2" w:rsidP="00F0709E">
      <w:pPr>
        <w:bidi/>
        <w:spacing w:after="0" w:line="360" w:lineRule="auto"/>
        <w:rPr>
          <w:rFonts w:ascii="Arial" w:eastAsia="Times New Roman" w:hAnsi="Arial" w:cs="David"/>
          <w:sz w:val="28"/>
          <w:szCs w:val="28"/>
        </w:rPr>
      </w:pPr>
      <w:r w:rsidRPr="003E706A">
        <w:rPr>
          <w:rFonts w:ascii="Arial" w:eastAsia="Times New Roman" w:hAnsi="Arial" w:cs="David"/>
          <w:b/>
          <w:bCs/>
          <w:sz w:val="32"/>
          <w:szCs w:val="32"/>
          <w:u w:val="single"/>
          <w:rtl/>
        </w:rPr>
        <w:t>גישות שונות לתפקידה של התקשורת</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תקשורת מדווחת</w:t>
      </w:r>
      <w:r w:rsidRPr="00A75811">
        <w:rPr>
          <w:rFonts w:ascii="Arial" w:eastAsia="Times New Roman" w:hAnsi="Arial" w:cs="David"/>
          <w:b/>
          <w:bCs/>
          <w:sz w:val="28"/>
          <w:szCs w:val="28"/>
        </w:rPr>
        <w:t>-</w:t>
      </w:r>
      <w:r w:rsidRPr="00A75811">
        <w:rPr>
          <w:rFonts w:ascii="Arial" w:eastAsia="Times New Roman" w:hAnsi="Arial" w:cs="David"/>
          <w:sz w:val="28"/>
          <w:szCs w:val="28"/>
        </w:rPr>
        <w:t xml:space="preserve"> </w:t>
      </w:r>
      <w:r w:rsidRPr="000222B2">
        <w:rPr>
          <w:rFonts w:ascii="Arial" w:eastAsia="Times New Roman" w:hAnsi="Arial" w:cs="David"/>
          <w:sz w:val="28"/>
          <w:szCs w:val="28"/>
          <w:rtl/>
        </w:rPr>
        <w:t>גישה לפיה תפקיד העיתונאי הוא לסקר את האירועים וליידע את הציבור אודות הנעשה באופן אובייקטיבי עד כמה שניתן וללא הבעת  דעה- בלתי אפשרי להשגה באופן מלא</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תקשורת מעורבת</w:t>
      </w:r>
      <w:r w:rsidRPr="000222B2">
        <w:rPr>
          <w:rFonts w:ascii="Arial" w:eastAsia="Times New Roman" w:hAnsi="Arial" w:cs="David"/>
          <w:sz w:val="28"/>
          <w:szCs w:val="28"/>
        </w:rPr>
        <w:t>- </w:t>
      </w:r>
      <w:r w:rsidRPr="000222B2">
        <w:rPr>
          <w:rFonts w:ascii="Arial" w:eastAsia="Times New Roman" w:hAnsi="Arial" w:cs="David"/>
          <w:sz w:val="28"/>
          <w:szCs w:val="28"/>
          <w:rtl/>
        </w:rPr>
        <w:t>גישה לפיה תפקיד העיתונאי הוא לנסות ולהשפיע על הנעשה במדינה בהתאם להשקפת עולמו</w:t>
      </w:r>
      <w:r w:rsidRPr="000222B2">
        <w:rPr>
          <w:rFonts w:ascii="Arial" w:eastAsia="Times New Roman" w:hAnsi="Arial" w:cs="David"/>
          <w:sz w:val="28"/>
          <w:szCs w:val="28"/>
        </w:rPr>
        <w:t> </w:t>
      </w:r>
      <w:r w:rsidRPr="000222B2">
        <w:rPr>
          <w:rFonts w:ascii="Arial" w:eastAsia="Times New Roman" w:hAnsi="Arial" w:cs="David"/>
          <w:sz w:val="28"/>
          <w:szCs w:val="28"/>
          <w:rtl/>
        </w:rPr>
        <w:t>באמצעות דיווח על המאורעות באופן המשקף את עמדותיו ונטיותיו וגיוס תמיכה להודעה</w:t>
      </w:r>
      <w:r w:rsidR="00A75811">
        <w:rPr>
          <w:rFonts w:ascii="Arial" w:eastAsia="Times New Roman" w:hAnsi="Arial" w:cs="David" w:hint="cs"/>
          <w:sz w:val="28"/>
          <w:szCs w:val="28"/>
          <w:rtl/>
        </w:rPr>
        <w:t>.</w:t>
      </w:r>
      <w:r w:rsidRPr="000222B2">
        <w:rPr>
          <w:rFonts w:ascii="Arial" w:eastAsia="Times New Roman" w:hAnsi="Arial" w:cs="David"/>
          <w:sz w:val="28"/>
          <w:szCs w:val="28"/>
        </w:rPr>
        <w:br/>
      </w:r>
      <w:r w:rsidRPr="00A75811">
        <w:rPr>
          <w:rFonts w:ascii="Arial" w:eastAsia="Times New Roman" w:hAnsi="Arial" w:cs="David"/>
          <w:b/>
          <w:bCs/>
          <w:sz w:val="28"/>
          <w:szCs w:val="28"/>
          <w:u w:val="single"/>
          <w:rtl/>
        </w:rPr>
        <w:t>צנזורה</w:t>
      </w:r>
      <w:r w:rsidRPr="00A75811">
        <w:rPr>
          <w:rFonts w:ascii="Arial" w:eastAsia="Times New Roman" w:hAnsi="Arial" w:cs="David"/>
          <w:b/>
          <w:bCs/>
          <w:sz w:val="28"/>
          <w:szCs w:val="28"/>
          <w:u w:val="single"/>
        </w:rPr>
        <w:t>-</w:t>
      </w:r>
      <w:r w:rsidRPr="000222B2">
        <w:rPr>
          <w:rFonts w:ascii="Arial" w:eastAsia="Times New Roman" w:hAnsi="Arial" w:cs="David"/>
          <w:sz w:val="28"/>
          <w:szCs w:val="28"/>
        </w:rPr>
        <w:t xml:space="preserve"> </w:t>
      </w:r>
      <w:r w:rsidRPr="000222B2">
        <w:rPr>
          <w:rFonts w:ascii="Arial" w:eastAsia="Times New Roman" w:hAnsi="Arial" w:cs="David"/>
          <w:sz w:val="28"/>
          <w:szCs w:val="28"/>
          <w:rtl/>
        </w:rPr>
        <w:t>איסור מטעם השלטונות לפרסם דברים.  מוטל על כלי התקשורת בהתאם לחוקים שונים</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lastRenderedPageBreak/>
        <w:t>צנזורה מרצון</w:t>
      </w:r>
      <w:r w:rsidRPr="006D784B">
        <w:rPr>
          <w:rFonts w:ascii="Arial" w:eastAsia="Times New Roman" w:hAnsi="Arial" w:cs="David"/>
          <w:b/>
          <w:bCs/>
          <w:sz w:val="28"/>
          <w:szCs w:val="28"/>
          <w:u w:val="single"/>
        </w:rPr>
        <w:t>-</w:t>
      </w:r>
      <w:r w:rsidRPr="000222B2">
        <w:rPr>
          <w:rFonts w:ascii="Arial" w:eastAsia="Times New Roman" w:hAnsi="Arial" w:cs="David"/>
          <w:sz w:val="28"/>
          <w:szCs w:val="28"/>
        </w:rPr>
        <w:t> </w:t>
      </w:r>
      <w:r w:rsidRPr="000222B2">
        <w:rPr>
          <w:rFonts w:ascii="Arial" w:eastAsia="Times New Roman" w:hAnsi="Arial" w:cs="David"/>
          <w:sz w:val="28"/>
          <w:szCs w:val="28"/>
          <w:rtl/>
        </w:rPr>
        <w:t>כאשר כלי התקשורת מקבלים מידע ונמנעים מפרסומו בשל פגיעה אפשרית בביטחון המדינה, במורל הלאומי או באינטרסים ציבוריים אחרים</w:t>
      </w:r>
      <w:r w:rsidRPr="000222B2">
        <w:rPr>
          <w:rFonts w:ascii="Arial" w:eastAsia="Times New Roman" w:hAnsi="Arial" w:cs="David"/>
          <w:sz w:val="28"/>
          <w:szCs w:val="28"/>
        </w:rPr>
        <w:br/>
      </w:r>
      <w:r w:rsidRPr="000222B2">
        <w:rPr>
          <w:rFonts w:ascii="Arial" w:eastAsia="Times New Roman" w:hAnsi="Arial" w:cs="David"/>
          <w:sz w:val="28"/>
          <w:szCs w:val="28"/>
          <w:rtl/>
        </w:rPr>
        <w:t>צנזורה חיצונית</w:t>
      </w:r>
      <w:r w:rsidRPr="000222B2">
        <w:rPr>
          <w:rFonts w:ascii="Arial" w:eastAsia="Times New Roman" w:hAnsi="Arial" w:cs="David"/>
          <w:sz w:val="28"/>
          <w:szCs w:val="28"/>
        </w:rPr>
        <w:t>- </w:t>
      </w:r>
      <w:r w:rsidRPr="000222B2">
        <w:rPr>
          <w:rFonts w:ascii="Arial" w:eastAsia="Times New Roman" w:hAnsi="Arial" w:cs="David"/>
          <w:sz w:val="28"/>
          <w:szCs w:val="28"/>
          <w:rtl/>
        </w:rPr>
        <w:t>הצנזור מטעם המדינה יכול לפסול פרסום ידיעות שונות עוד טרם הופצו לציבור</w:t>
      </w:r>
      <w:r w:rsidR="00A75811">
        <w:rPr>
          <w:rFonts w:ascii="Arial" w:eastAsia="Times New Roman" w:hAnsi="Arial" w:cs="David" w:hint="cs"/>
          <w:sz w:val="28"/>
          <w:szCs w:val="28"/>
          <w:rtl/>
        </w:rPr>
        <w:t>.</w:t>
      </w:r>
    </w:p>
    <w:p w14:paraId="7FF98719" w14:textId="77777777" w:rsidR="000222B2" w:rsidRPr="000222B2" w:rsidRDefault="000222B2" w:rsidP="000222B2">
      <w:pPr>
        <w:bidi/>
        <w:spacing w:after="0" w:line="360" w:lineRule="auto"/>
        <w:rPr>
          <w:rFonts w:ascii="Arial" w:eastAsia="Times New Roman" w:hAnsi="Arial" w:cs="David"/>
          <w:sz w:val="28"/>
          <w:szCs w:val="28"/>
        </w:rPr>
      </w:pPr>
      <w:r w:rsidRPr="006D784B">
        <w:rPr>
          <w:rFonts w:ascii="Arial" w:eastAsia="Times New Roman" w:hAnsi="Arial" w:cs="David"/>
          <w:b/>
          <w:bCs/>
          <w:sz w:val="28"/>
          <w:szCs w:val="28"/>
          <w:u w:val="single"/>
          <w:rtl/>
        </w:rPr>
        <w:t>תקשורת מגויסת</w:t>
      </w:r>
      <w:r w:rsidRPr="00A75811">
        <w:rPr>
          <w:rFonts w:ascii="Arial" w:eastAsia="Times New Roman" w:hAnsi="Arial" w:cs="David"/>
          <w:b/>
          <w:bCs/>
          <w:sz w:val="28"/>
          <w:szCs w:val="28"/>
        </w:rPr>
        <w:t>-</w:t>
      </w:r>
      <w:r w:rsidRPr="00A75811">
        <w:rPr>
          <w:rFonts w:ascii="Arial" w:eastAsia="Times New Roman" w:hAnsi="Arial" w:cs="David"/>
          <w:sz w:val="28"/>
          <w:szCs w:val="28"/>
        </w:rPr>
        <w:t> </w:t>
      </w:r>
      <w:r w:rsidRPr="00A75811">
        <w:rPr>
          <w:rFonts w:ascii="Arial" w:eastAsia="Times New Roman" w:hAnsi="Arial" w:cs="David"/>
          <w:sz w:val="28"/>
          <w:szCs w:val="28"/>
          <w:rtl/>
        </w:rPr>
        <w:t>תקשורת</w:t>
      </w:r>
      <w:r w:rsidRPr="000222B2">
        <w:rPr>
          <w:rFonts w:ascii="Arial" w:eastAsia="Times New Roman" w:hAnsi="Arial" w:cs="David"/>
          <w:sz w:val="28"/>
          <w:szCs w:val="28"/>
          <w:rtl/>
        </w:rPr>
        <w:t xml:space="preserve"> המבטאת את עמדת השלטון</w:t>
      </w:r>
      <w:r w:rsidRPr="000222B2">
        <w:rPr>
          <w:rFonts w:ascii="Arial" w:eastAsia="Times New Roman" w:hAnsi="Arial" w:cs="David"/>
          <w:sz w:val="28"/>
          <w:szCs w:val="28"/>
        </w:rPr>
        <w:t>, </w:t>
      </w:r>
      <w:r w:rsidRPr="000222B2">
        <w:rPr>
          <w:rFonts w:ascii="Arial" w:eastAsia="Times New Roman" w:hAnsi="Arial" w:cs="David"/>
          <w:sz w:val="28"/>
          <w:szCs w:val="28"/>
          <w:rtl/>
        </w:rPr>
        <w:t>מביעה תמיכה במדיניותו ובפעולותיו</w:t>
      </w:r>
      <w:r w:rsidRPr="000222B2">
        <w:rPr>
          <w:rFonts w:ascii="Arial" w:eastAsia="Times New Roman" w:hAnsi="Arial" w:cs="David"/>
          <w:sz w:val="28"/>
          <w:szCs w:val="28"/>
        </w:rPr>
        <w:t>, </w:t>
      </w:r>
      <w:r w:rsidRPr="000222B2">
        <w:rPr>
          <w:rFonts w:ascii="Arial" w:eastAsia="Times New Roman" w:hAnsi="Arial" w:cs="David"/>
          <w:sz w:val="28"/>
          <w:szCs w:val="28"/>
          <w:rtl/>
        </w:rPr>
        <w:t>נמנעת מהעברת ביקורת, מפרסום תחקירים ומהפניית שאלות נוקבות</w:t>
      </w:r>
    </w:p>
    <w:p w14:paraId="22C0D693" w14:textId="77777777" w:rsidR="000222B2" w:rsidRPr="000222B2" w:rsidRDefault="000222B2" w:rsidP="000222B2">
      <w:pPr>
        <w:bidi/>
        <w:spacing w:after="0" w:line="360" w:lineRule="auto"/>
        <w:rPr>
          <w:rFonts w:ascii="Arial" w:eastAsia="Times New Roman" w:hAnsi="Arial" w:cs="David"/>
          <w:sz w:val="28"/>
          <w:szCs w:val="28"/>
        </w:rPr>
      </w:pPr>
      <w:r w:rsidRPr="000222B2">
        <w:rPr>
          <w:rFonts w:ascii="Arial" w:eastAsia="Times New Roman" w:hAnsi="Arial" w:cs="David"/>
          <w:sz w:val="28"/>
          <w:szCs w:val="28"/>
          <w:rtl/>
        </w:rPr>
        <w:t>בעלות על אמצעי התקשורת</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בעלות ציבורית על אמצעי התקשורת</w:t>
      </w:r>
      <w:r w:rsidRPr="00A75811">
        <w:rPr>
          <w:rFonts w:ascii="Arial" w:eastAsia="Times New Roman" w:hAnsi="Arial" w:cs="David"/>
          <w:b/>
          <w:bCs/>
          <w:sz w:val="28"/>
          <w:szCs w:val="28"/>
        </w:rPr>
        <w:t>-</w:t>
      </w:r>
      <w:r w:rsidRPr="00A75811">
        <w:rPr>
          <w:rFonts w:ascii="Arial" w:eastAsia="Times New Roman" w:hAnsi="Arial" w:cs="David"/>
          <w:sz w:val="28"/>
          <w:szCs w:val="28"/>
        </w:rPr>
        <w:t xml:space="preserve"> </w:t>
      </w:r>
      <w:r w:rsidRPr="000222B2">
        <w:rPr>
          <w:rFonts w:ascii="Arial" w:eastAsia="Times New Roman" w:hAnsi="Arial" w:cs="David"/>
          <w:sz w:val="28"/>
          <w:szCs w:val="28"/>
          <w:rtl/>
        </w:rPr>
        <w:t>כלי תקשורת שהבעלות והשליטה עליו נמצאות (ברובן או במלואן) בידי המדינה</w:t>
      </w:r>
      <w:r w:rsidRPr="000222B2">
        <w:rPr>
          <w:rFonts w:ascii="Arial" w:eastAsia="Times New Roman" w:hAnsi="Arial" w:cs="David"/>
          <w:sz w:val="28"/>
          <w:szCs w:val="28"/>
        </w:rPr>
        <w:t>. </w:t>
      </w:r>
      <w:r w:rsidRPr="000222B2">
        <w:rPr>
          <w:rFonts w:ascii="Arial" w:eastAsia="Times New Roman" w:hAnsi="Arial" w:cs="David"/>
          <w:sz w:val="28"/>
          <w:szCs w:val="28"/>
          <w:rtl/>
        </w:rPr>
        <w:t>קיימים מנגנוני הפרדה בין הדרג הפוליטי לעיתונאים, אולם ההפרדה אינה מוחלטת</w:t>
      </w:r>
      <w:r w:rsidRPr="000222B2">
        <w:rPr>
          <w:rFonts w:ascii="Arial" w:eastAsia="Times New Roman" w:hAnsi="Arial" w:cs="David"/>
          <w:sz w:val="28"/>
          <w:szCs w:val="28"/>
        </w:rPr>
        <w:br/>
      </w:r>
      <w:r w:rsidRPr="006D784B">
        <w:rPr>
          <w:rFonts w:ascii="Arial" w:eastAsia="Times New Roman" w:hAnsi="Arial" w:cs="David"/>
          <w:b/>
          <w:bCs/>
          <w:sz w:val="28"/>
          <w:szCs w:val="28"/>
          <w:u w:val="single"/>
          <w:rtl/>
        </w:rPr>
        <w:t>בעלות פרטית על אמצעי התקשורת</w:t>
      </w:r>
      <w:r w:rsidRPr="0093409C">
        <w:rPr>
          <w:rFonts w:ascii="Arial" w:eastAsia="Times New Roman" w:hAnsi="Arial" w:cs="David"/>
          <w:b/>
          <w:bCs/>
          <w:sz w:val="28"/>
          <w:szCs w:val="28"/>
        </w:rPr>
        <w:t>-</w:t>
      </w:r>
      <w:r w:rsidRPr="0093409C">
        <w:rPr>
          <w:rFonts w:ascii="Arial" w:eastAsia="Times New Roman" w:hAnsi="Arial" w:cs="David"/>
          <w:sz w:val="28"/>
          <w:szCs w:val="28"/>
        </w:rPr>
        <w:t xml:space="preserve"> </w:t>
      </w:r>
      <w:r w:rsidRPr="000222B2">
        <w:rPr>
          <w:rFonts w:ascii="Arial" w:eastAsia="Times New Roman" w:hAnsi="Arial" w:cs="David"/>
          <w:sz w:val="28"/>
          <w:szCs w:val="28"/>
          <w:rtl/>
        </w:rPr>
        <w:t>כלי תקשורת שהבעלות והשליטה עליו נמצאות (ברובן או במלואן) בידיים פרטיות ולא בידי המדינה</w:t>
      </w:r>
      <w:r w:rsidRPr="000222B2">
        <w:rPr>
          <w:rFonts w:ascii="Arial" w:eastAsia="Times New Roman" w:hAnsi="Arial" w:cs="David"/>
          <w:sz w:val="28"/>
          <w:szCs w:val="28"/>
        </w:rPr>
        <w:t>. </w:t>
      </w:r>
      <w:r w:rsidRPr="000222B2">
        <w:rPr>
          <w:rFonts w:ascii="Arial" w:eastAsia="Times New Roman" w:hAnsi="Arial" w:cs="David"/>
          <w:sz w:val="28"/>
          <w:szCs w:val="28"/>
          <w:rtl/>
        </w:rPr>
        <w:t>אין הפרדה בין הבעלים של כלי התקשורת לבין העיתונאים והם עלולים להשפיע על התכנים המוצגים בתקשורת</w:t>
      </w:r>
    </w:p>
    <w:p w14:paraId="5AF48F0E" w14:textId="77777777" w:rsidR="000222B2" w:rsidRPr="000222B2" w:rsidRDefault="000222B2" w:rsidP="000222B2">
      <w:pPr>
        <w:bidi/>
        <w:spacing w:after="0" w:line="360" w:lineRule="auto"/>
        <w:rPr>
          <w:rFonts w:ascii="Arial" w:eastAsia="Times New Roman" w:hAnsi="Arial" w:cs="David"/>
          <w:sz w:val="28"/>
          <w:szCs w:val="28"/>
        </w:rPr>
      </w:pPr>
      <w:r w:rsidRPr="006D784B">
        <w:rPr>
          <w:rFonts w:ascii="Arial" w:eastAsia="Times New Roman" w:hAnsi="Arial" w:cs="David"/>
          <w:b/>
          <w:bCs/>
          <w:sz w:val="28"/>
          <w:szCs w:val="28"/>
          <w:u w:val="single"/>
          <w:rtl/>
        </w:rPr>
        <w:t>תעמולת בחירות</w:t>
      </w:r>
      <w:r w:rsidRPr="0093409C">
        <w:rPr>
          <w:rFonts w:ascii="Arial" w:eastAsia="Times New Roman" w:hAnsi="Arial" w:cs="David"/>
          <w:b/>
          <w:bCs/>
          <w:sz w:val="28"/>
          <w:szCs w:val="28"/>
        </w:rPr>
        <w:t>-</w:t>
      </w:r>
      <w:r w:rsidRPr="0093409C">
        <w:rPr>
          <w:rFonts w:ascii="Arial" w:eastAsia="Times New Roman" w:hAnsi="Arial" w:cs="David"/>
          <w:sz w:val="28"/>
          <w:szCs w:val="28"/>
        </w:rPr>
        <w:t xml:space="preserve"> </w:t>
      </w:r>
      <w:r w:rsidRPr="000222B2">
        <w:rPr>
          <w:rFonts w:ascii="Arial" w:eastAsia="Times New Roman" w:hAnsi="Arial" w:cs="David"/>
          <w:sz w:val="28"/>
          <w:szCs w:val="28"/>
          <w:rtl/>
        </w:rPr>
        <w:t>העברת דעות ועמדות של המפלגות אל הציבור דרך אמצעי התקשורת</w:t>
      </w:r>
      <w:r w:rsidRPr="000222B2">
        <w:rPr>
          <w:rFonts w:ascii="Arial" w:eastAsia="Times New Roman" w:hAnsi="Arial" w:cs="David"/>
          <w:sz w:val="28"/>
          <w:szCs w:val="28"/>
        </w:rPr>
        <w:t> </w:t>
      </w:r>
      <w:r w:rsidRPr="000222B2">
        <w:rPr>
          <w:rFonts w:ascii="Arial" w:eastAsia="Times New Roman" w:hAnsi="Arial" w:cs="David"/>
          <w:sz w:val="28"/>
          <w:szCs w:val="28"/>
          <w:rtl/>
        </w:rPr>
        <w:t>בתקופת בחירות</w:t>
      </w:r>
      <w:r w:rsidRPr="000222B2">
        <w:rPr>
          <w:rFonts w:ascii="Arial" w:eastAsia="Times New Roman" w:hAnsi="Arial" w:cs="David"/>
          <w:sz w:val="28"/>
          <w:szCs w:val="28"/>
        </w:rPr>
        <w:t> </w:t>
      </w:r>
      <w:r w:rsidRPr="000222B2">
        <w:rPr>
          <w:rFonts w:ascii="Arial" w:eastAsia="Times New Roman" w:hAnsi="Arial" w:cs="David"/>
          <w:sz w:val="28"/>
          <w:szCs w:val="28"/>
          <w:rtl/>
        </w:rPr>
        <w:t>בניסיון לשכנע את ציבור המצביעים לבחור במפלגה מסוימת</w:t>
      </w:r>
      <w:r w:rsidRPr="000222B2">
        <w:rPr>
          <w:rFonts w:ascii="Arial" w:eastAsia="Times New Roman" w:hAnsi="Arial" w:cs="David"/>
          <w:sz w:val="28"/>
          <w:szCs w:val="28"/>
        </w:rPr>
        <w:t>. </w:t>
      </w:r>
      <w:r w:rsidRPr="000222B2">
        <w:rPr>
          <w:rFonts w:ascii="Arial" w:eastAsia="Times New Roman" w:hAnsi="Arial" w:cs="David"/>
          <w:sz w:val="28"/>
          <w:szCs w:val="28"/>
          <w:rtl/>
        </w:rPr>
        <w:t>התעמולה מוסדרת בחוק הבחירות (דרכי תעמולה) תשי"ט </w:t>
      </w:r>
    </w:p>
    <w:p w14:paraId="7320FB20" w14:textId="77777777" w:rsidR="00122A70" w:rsidRDefault="00122A70" w:rsidP="00122A70">
      <w:pPr>
        <w:bidi/>
        <w:spacing w:after="0" w:line="240" w:lineRule="auto"/>
        <w:rPr>
          <w:rFonts w:ascii="Arial" w:eastAsia="Times New Roman" w:hAnsi="Arial" w:cs="David"/>
          <w:b/>
          <w:bCs/>
          <w:sz w:val="28"/>
          <w:szCs w:val="28"/>
          <w:rtl/>
        </w:rPr>
      </w:pPr>
    </w:p>
    <w:p w14:paraId="534F022B" w14:textId="77777777" w:rsidR="009D20DF" w:rsidRDefault="009D20DF" w:rsidP="009D20DF">
      <w:pPr>
        <w:bidi/>
        <w:spacing w:after="0" w:line="240" w:lineRule="auto"/>
        <w:rPr>
          <w:rFonts w:ascii="Arial" w:eastAsia="Times New Roman" w:hAnsi="Arial" w:cs="David"/>
          <w:b/>
          <w:bCs/>
          <w:sz w:val="28"/>
          <w:szCs w:val="28"/>
          <w:rtl/>
        </w:rPr>
      </w:pPr>
    </w:p>
    <w:p w14:paraId="19131C17" w14:textId="77777777" w:rsidR="009D20DF" w:rsidRDefault="009D20DF" w:rsidP="009D20DF">
      <w:pPr>
        <w:bidi/>
        <w:spacing w:after="0" w:line="240" w:lineRule="auto"/>
        <w:rPr>
          <w:rFonts w:ascii="Arial" w:eastAsia="Times New Roman" w:hAnsi="Arial" w:cs="David"/>
          <w:b/>
          <w:bCs/>
          <w:sz w:val="28"/>
          <w:szCs w:val="28"/>
          <w:rtl/>
        </w:rPr>
      </w:pPr>
    </w:p>
    <w:p w14:paraId="0D296A7C" w14:textId="77777777" w:rsidR="009D20DF" w:rsidRDefault="009D20DF" w:rsidP="009D20DF">
      <w:pPr>
        <w:bidi/>
        <w:spacing w:after="0" w:line="240" w:lineRule="auto"/>
        <w:rPr>
          <w:rFonts w:ascii="Arial" w:eastAsia="Times New Roman" w:hAnsi="Arial" w:cs="David"/>
          <w:b/>
          <w:bCs/>
          <w:sz w:val="28"/>
          <w:szCs w:val="28"/>
          <w:rtl/>
        </w:rPr>
      </w:pPr>
    </w:p>
    <w:p w14:paraId="08E6DF82" w14:textId="77777777" w:rsidR="009D20DF" w:rsidRDefault="009D20DF" w:rsidP="009D20DF">
      <w:pPr>
        <w:bidi/>
        <w:spacing w:after="0" w:line="240" w:lineRule="auto"/>
        <w:rPr>
          <w:rFonts w:ascii="Arial" w:eastAsia="Times New Roman" w:hAnsi="Arial" w:cs="David"/>
          <w:b/>
          <w:bCs/>
          <w:sz w:val="28"/>
          <w:szCs w:val="28"/>
          <w:rtl/>
        </w:rPr>
      </w:pPr>
    </w:p>
    <w:p w14:paraId="1C192425" w14:textId="77777777" w:rsidR="009D20DF" w:rsidRDefault="009D20DF" w:rsidP="009D20DF">
      <w:pPr>
        <w:bidi/>
        <w:spacing w:after="0" w:line="240" w:lineRule="auto"/>
        <w:rPr>
          <w:rFonts w:ascii="Arial" w:eastAsia="Times New Roman" w:hAnsi="Arial" w:cs="David"/>
          <w:b/>
          <w:bCs/>
          <w:sz w:val="28"/>
          <w:szCs w:val="28"/>
          <w:rtl/>
        </w:rPr>
      </w:pPr>
    </w:p>
    <w:p w14:paraId="0B8C4F79" w14:textId="77777777" w:rsidR="009D20DF" w:rsidRDefault="009D20DF" w:rsidP="009D20DF">
      <w:pPr>
        <w:bidi/>
        <w:spacing w:after="0" w:line="240" w:lineRule="auto"/>
        <w:rPr>
          <w:rFonts w:ascii="Arial" w:eastAsia="Times New Roman" w:hAnsi="Arial" w:cs="David"/>
          <w:b/>
          <w:bCs/>
          <w:sz w:val="28"/>
          <w:szCs w:val="28"/>
          <w:rtl/>
        </w:rPr>
      </w:pPr>
    </w:p>
    <w:p w14:paraId="20D198FF" w14:textId="77777777" w:rsidR="009D20DF" w:rsidRDefault="009D20DF" w:rsidP="009D20DF">
      <w:pPr>
        <w:bidi/>
        <w:spacing w:after="0" w:line="240" w:lineRule="auto"/>
        <w:rPr>
          <w:rFonts w:ascii="Arial" w:eastAsia="Times New Roman" w:hAnsi="Arial" w:cs="David"/>
          <w:b/>
          <w:bCs/>
          <w:sz w:val="28"/>
          <w:szCs w:val="28"/>
          <w:rtl/>
        </w:rPr>
      </w:pPr>
    </w:p>
    <w:p w14:paraId="23E71F6B" w14:textId="77777777" w:rsidR="009D20DF" w:rsidRDefault="009D20DF" w:rsidP="009D20DF">
      <w:pPr>
        <w:bidi/>
        <w:spacing w:after="0" w:line="240" w:lineRule="auto"/>
        <w:rPr>
          <w:rFonts w:ascii="Arial" w:eastAsia="Times New Roman" w:hAnsi="Arial" w:cs="David"/>
          <w:b/>
          <w:bCs/>
          <w:sz w:val="28"/>
          <w:szCs w:val="28"/>
          <w:rtl/>
        </w:rPr>
      </w:pPr>
    </w:p>
    <w:p w14:paraId="74AD08DC" w14:textId="77777777" w:rsidR="009D20DF" w:rsidRDefault="009D20DF" w:rsidP="009D20DF">
      <w:pPr>
        <w:bidi/>
        <w:spacing w:after="0" w:line="240" w:lineRule="auto"/>
        <w:rPr>
          <w:rFonts w:ascii="Arial" w:eastAsia="Times New Roman" w:hAnsi="Arial" w:cs="David"/>
          <w:b/>
          <w:bCs/>
          <w:sz w:val="28"/>
          <w:szCs w:val="28"/>
          <w:rtl/>
        </w:rPr>
      </w:pPr>
    </w:p>
    <w:p w14:paraId="2D39DA95" w14:textId="77777777" w:rsidR="009D20DF" w:rsidRDefault="009D20DF" w:rsidP="009D20DF">
      <w:pPr>
        <w:bidi/>
        <w:spacing w:after="0" w:line="240" w:lineRule="auto"/>
        <w:rPr>
          <w:rFonts w:ascii="Arial" w:eastAsia="Times New Roman" w:hAnsi="Arial" w:cs="David"/>
          <w:b/>
          <w:bCs/>
          <w:sz w:val="28"/>
          <w:szCs w:val="28"/>
          <w:rtl/>
        </w:rPr>
      </w:pPr>
    </w:p>
    <w:p w14:paraId="1F8346F2" w14:textId="77777777" w:rsidR="009D20DF" w:rsidRDefault="009D20DF" w:rsidP="009D20DF">
      <w:pPr>
        <w:bidi/>
        <w:spacing w:after="0" w:line="240" w:lineRule="auto"/>
        <w:rPr>
          <w:rFonts w:ascii="Arial" w:eastAsia="Times New Roman" w:hAnsi="Arial" w:cs="David"/>
          <w:b/>
          <w:bCs/>
          <w:sz w:val="28"/>
          <w:szCs w:val="28"/>
          <w:rtl/>
        </w:rPr>
      </w:pPr>
    </w:p>
    <w:p w14:paraId="0A4569F7" w14:textId="77777777" w:rsidR="009D20DF" w:rsidRDefault="009D20DF" w:rsidP="009D20DF">
      <w:pPr>
        <w:bidi/>
        <w:spacing w:after="0" w:line="240" w:lineRule="auto"/>
        <w:rPr>
          <w:rFonts w:ascii="Arial" w:eastAsia="Times New Roman" w:hAnsi="Arial" w:cs="David"/>
          <w:b/>
          <w:bCs/>
          <w:sz w:val="28"/>
          <w:szCs w:val="28"/>
          <w:rtl/>
        </w:rPr>
      </w:pPr>
    </w:p>
    <w:p w14:paraId="23FED71D" w14:textId="77777777" w:rsidR="009D20DF" w:rsidRDefault="009D20DF" w:rsidP="009D20DF">
      <w:pPr>
        <w:bidi/>
        <w:spacing w:after="0" w:line="240" w:lineRule="auto"/>
        <w:rPr>
          <w:rFonts w:ascii="Arial" w:eastAsia="Times New Roman" w:hAnsi="Arial" w:cs="David"/>
          <w:b/>
          <w:bCs/>
          <w:sz w:val="28"/>
          <w:szCs w:val="28"/>
          <w:rtl/>
        </w:rPr>
      </w:pPr>
    </w:p>
    <w:p w14:paraId="028F37B9" w14:textId="77777777" w:rsidR="009D20DF" w:rsidRDefault="009D20DF" w:rsidP="009D20DF">
      <w:pPr>
        <w:bidi/>
        <w:spacing w:after="0" w:line="240" w:lineRule="auto"/>
        <w:rPr>
          <w:rFonts w:ascii="Arial" w:eastAsia="Times New Roman" w:hAnsi="Arial" w:cs="David"/>
          <w:b/>
          <w:bCs/>
          <w:sz w:val="28"/>
          <w:szCs w:val="28"/>
          <w:rtl/>
        </w:rPr>
      </w:pPr>
    </w:p>
    <w:p w14:paraId="4B5972EC" w14:textId="77777777" w:rsidR="009D20DF" w:rsidRDefault="009D20DF" w:rsidP="009D20DF">
      <w:pPr>
        <w:bidi/>
        <w:spacing w:after="0" w:line="240" w:lineRule="auto"/>
        <w:rPr>
          <w:rFonts w:ascii="Arial" w:eastAsia="Times New Roman" w:hAnsi="Arial" w:cs="David"/>
          <w:b/>
          <w:bCs/>
          <w:sz w:val="28"/>
          <w:szCs w:val="28"/>
          <w:rtl/>
        </w:rPr>
      </w:pPr>
    </w:p>
    <w:p w14:paraId="419AA2DA" w14:textId="77777777" w:rsidR="009D20DF" w:rsidRDefault="009D20DF" w:rsidP="009D20DF">
      <w:pPr>
        <w:bidi/>
        <w:spacing w:after="0" w:line="240" w:lineRule="auto"/>
        <w:rPr>
          <w:rFonts w:ascii="Arial" w:eastAsia="Times New Roman" w:hAnsi="Arial" w:cs="David"/>
          <w:b/>
          <w:bCs/>
          <w:sz w:val="28"/>
          <w:szCs w:val="28"/>
          <w:rtl/>
        </w:rPr>
      </w:pPr>
    </w:p>
    <w:p w14:paraId="64664AE0" w14:textId="77777777" w:rsidR="004D11A6" w:rsidRPr="00CF20BB" w:rsidRDefault="008D1D34" w:rsidP="00CF20BB">
      <w:pPr>
        <w:bidi/>
        <w:spacing w:after="0" w:line="360" w:lineRule="auto"/>
        <w:rPr>
          <w:rFonts w:ascii="David" w:eastAsia="Times New Roman" w:hAnsi="David" w:cs="David"/>
          <w:b/>
          <w:bCs/>
          <w:sz w:val="32"/>
          <w:szCs w:val="32"/>
          <w:rtl/>
        </w:rPr>
      </w:pPr>
      <w:r w:rsidRPr="00CF20BB">
        <w:rPr>
          <w:rFonts w:ascii="David" w:hAnsi="David" w:cs="David" w:hint="cs"/>
          <w:b/>
          <w:bCs/>
          <w:noProof/>
          <w:sz w:val="32"/>
          <w:szCs w:val="32"/>
        </w:rPr>
        <w:lastRenderedPageBreak/>
        <w:drawing>
          <wp:anchor distT="0" distB="0" distL="114300" distR="114300" simplePos="0" relativeHeight="251707392" behindDoc="1" locked="0" layoutInCell="1" allowOverlap="1" wp14:anchorId="58662CF5" wp14:editId="62D79F20">
            <wp:simplePos x="0" y="0"/>
            <wp:positionH relativeFrom="leftMargin">
              <wp:align>right</wp:align>
            </wp:positionH>
            <wp:positionV relativeFrom="paragraph">
              <wp:posOffset>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F0709E" w:rsidRPr="00CF20BB">
        <w:rPr>
          <w:rFonts w:ascii="David" w:eastAsia="Times New Roman" w:hAnsi="David" w:cs="David" w:hint="cs"/>
          <w:b/>
          <w:bCs/>
          <w:sz w:val="32"/>
          <w:szCs w:val="32"/>
          <w:rtl/>
        </w:rPr>
        <w:t>משימה</w:t>
      </w:r>
      <w:r w:rsidRPr="00CF20BB">
        <w:rPr>
          <w:rFonts w:ascii="David" w:eastAsia="Times New Roman" w:hAnsi="David" w:cs="David" w:hint="cs"/>
          <w:b/>
          <w:bCs/>
          <w:sz w:val="32"/>
          <w:szCs w:val="32"/>
          <w:rtl/>
        </w:rPr>
        <w:t xml:space="preserve">  5      </w:t>
      </w:r>
    </w:p>
    <w:p w14:paraId="435370BB" w14:textId="77777777" w:rsidR="00BC7E1B" w:rsidRPr="0050404B" w:rsidRDefault="004D11A6" w:rsidP="00CF20BB">
      <w:pPr>
        <w:bidi/>
        <w:spacing w:after="0" w:line="360" w:lineRule="auto"/>
        <w:rPr>
          <w:rFonts w:ascii="David" w:eastAsia="Times New Roman" w:hAnsi="David" w:cs="David"/>
          <w:b/>
          <w:bCs/>
          <w:sz w:val="28"/>
          <w:szCs w:val="28"/>
        </w:rPr>
      </w:pPr>
      <w:r w:rsidRPr="0050404B">
        <w:rPr>
          <w:rFonts w:ascii="David" w:eastAsia="Times New Roman" w:hAnsi="David" w:cs="David" w:hint="cs"/>
          <w:b/>
          <w:bCs/>
          <w:sz w:val="28"/>
          <w:szCs w:val="28"/>
          <w:rtl/>
        </w:rPr>
        <w:t>אירוע</w:t>
      </w:r>
      <w:r w:rsidR="0050404B" w:rsidRPr="0050404B">
        <w:rPr>
          <w:rFonts w:ascii="David" w:eastAsia="Times New Roman" w:hAnsi="David" w:cs="David" w:hint="cs"/>
          <w:b/>
          <w:bCs/>
          <w:sz w:val="28"/>
          <w:szCs w:val="28"/>
          <w:rtl/>
        </w:rPr>
        <w:t xml:space="preserve"> ראשון </w:t>
      </w:r>
      <w:r w:rsidR="00F0709E" w:rsidRPr="0050404B">
        <w:rPr>
          <w:rFonts w:ascii="David" w:eastAsia="Times New Roman" w:hAnsi="David" w:cs="David" w:hint="cs"/>
          <w:b/>
          <w:bCs/>
          <w:sz w:val="28"/>
          <w:szCs w:val="28"/>
          <w:rtl/>
        </w:rPr>
        <w:t xml:space="preserve"> </w:t>
      </w:r>
    </w:p>
    <w:p w14:paraId="73188B59" w14:textId="77777777" w:rsidR="00BB483C" w:rsidRPr="00CF20BB" w:rsidRDefault="0076127E" w:rsidP="00CF20BB">
      <w:pPr>
        <w:pStyle w:val="a9"/>
        <w:spacing w:after="0" w:line="360" w:lineRule="auto"/>
        <w:ind w:left="0"/>
        <w:jc w:val="both"/>
        <w:rPr>
          <w:rFonts w:ascii="David" w:hAnsi="David" w:cs="David"/>
          <w:sz w:val="28"/>
          <w:szCs w:val="28"/>
          <w:rtl/>
        </w:rPr>
      </w:pPr>
      <w:bookmarkStart w:id="1" w:name="_Hlk36736263"/>
      <w:r w:rsidRPr="00CF20BB">
        <w:rPr>
          <w:rFonts w:ascii="David" w:hAnsi="David" w:cs="David" w:hint="cs"/>
          <w:sz w:val="28"/>
          <w:szCs w:val="28"/>
          <w:rtl/>
        </w:rPr>
        <w:t>לפניך</w:t>
      </w:r>
      <w:r w:rsidR="00BB483C" w:rsidRPr="00CF20BB">
        <w:rPr>
          <w:rFonts w:ascii="David" w:hAnsi="David" w:cs="David" w:hint="cs"/>
          <w:sz w:val="28"/>
          <w:szCs w:val="28"/>
          <w:rtl/>
        </w:rPr>
        <w:t xml:space="preserve"> </w:t>
      </w:r>
      <w:r w:rsidR="0050404B">
        <w:rPr>
          <w:rFonts w:ascii="David" w:hAnsi="David" w:cs="David" w:hint="cs"/>
          <w:sz w:val="28"/>
          <w:szCs w:val="28"/>
          <w:rtl/>
        </w:rPr>
        <w:t>כתבה</w:t>
      </w:r>
      <w:r w:rsidR="00BB483C" w:rsidRPr="00CF20BB">
        <w:rPr>
          <w:rFonts w:ascii="David" w:hAnsi="David" w:cs="David" w:hint="cs"/>
          <w:sz w:val="28"/>
          <w:szCs w:val="28"/>
          <w:rtl/>
        </w:rPr>
        <w:t xml:space="preserve"> </w:t>
      </w:r>
      <w:r w:rsidR="0050404B">
        <w:rPr>
          <w:rFonts w:ascii="David" w:hAnsi="David" w:cs="David" w:hint="cs"/>
          <w:sz w:val="28"/>
          <w:szCs w:val="28"/>
          <w:rtl/>
        </w:rPr>
        <w:t>בה</w:t>
      </w:r>
      <w:r w:rsidR="00BB483C" w:rsidRPr="00CF20BB">
        <w:rPr>
          <w:rFonts w:ascii="David" w:hAnsi="David" w:cs="David" w:hint="cs"/>
          <w:sz w:val="28"/>
          <w:szCs w:val="28"/>
          <w:rtl/>
        </w:rPr>
        <w:t xml:space="preserve"> </w:t>
      </w:r>
      <w:r w:rsidRPr="00CF20BB">
        <w:rPr>
          <w:rFonts w:ascii="David" w:hAnsi="David" w:cs="David" w:hint="cs"/>
          <w:sz w:val="28"/>
          <w:szCs w:val="28"/>
          <w:rtl/>
        </w:rPr>
        <w:t>תתבקש</w:t>
      </w:r>
      <w:r w:rsidR="00BB483C" w:rsidRPr="00CF20BB">
        <w:rPr>
          <w:rFonts w:ascii="David" w:hAnsi="David" w:cs="David" w:hint="cs"/>
          <w:sz w:val="28"/>
          <w:szCs w:val="28"/>
          <w:rtl/>
        </w:rPr>
        <w:t xml:space="preserve"> להחליט אם ראוי לפרסם אותה באתר החדשות. </w:t>
      </w:r>
    </w:p>
    <w:bookmarkEnd w:id="1"/>
    <w:p w14:paraId="0FA6D83C" w14:textId="77777777" w:rsidR="00BB483C" w:rsidRPr="0050404B" w:rsidRDefault="00BB483C" w:rsidP="00CF20BB">
      <w:pPr>
        <w:pStyle w:val="a9"/>
        <w:spacing w:after="0" w:line="360" w:lineRule="auto"/>
        <w:ind w:left="0"/>
        <w:jc w:val="both"/>
        <w:rPr>
          <w:rFonts w:ascii="David" w:hAnsi="David" w:cs="David"/>
          <w:b/>
          <w:bCs/>
          <w:sz w:val="28"/>
          <w:szCs w:val="28"/>
          <w:rtl/>
        </w:rPr>
      </w:pPr>
      <w:r w:rsidRPr="0050404B">
        <w:rPr>
          <w:rFonts w:ascii="David" w:hAnsi="David" w:cs="David" w:hint="cs"/>
          <w:b/>
          <w:bCs/>
          <w:sz w:val="28"/>
          <w:szCs w:val="28"/>
          <w:rtl/>
        </w:rPr>
        <w:t>כתבה: "שר בכיר בממשלה יצא לפגישות חשאיות בחו"ל"</w:t>
      </w:r>
    </w:p>
    <w:p w14:paraId="0EC235DD" w14:textId="77777777" w:rsidR="0076127E" w:rsidRDefault="00307C90" w:rsidP="00BB483C">
      <w:pPr>
        <w:pStyle w:val="a9"/>
        <w:spacing w:after="0" w:line="360" w:lineRule="auto"/>
        <w:ind w:left="0"/>
        <w:jc w:val="both"/>
        <w:rPr>
          <w:b/>
          <w:bCs/>
          <w:color w:val="0070C0"/>
          <w:sz w:val="24"/>
          <w:szCs w:val="24"/>
          <w:rtl/>
        </w:rPr>
      </w:pPr>
      <w:r>
        <w:rPr>
          <w:noProof/>
          <w:sz w:val="24"/>
          <w:szCs w:val="24"/>
          <w:rtl/>
        </w:rPr>
        <w:drawing>
          <wp:anchor distT="0" distB="0" distL="114300" distR="114300" simplePos="0" relativeHeight="251695104" behindDoc="0" locked="0" layoutInCell="1" allowOverlap="1" wp14:anchorId="4D89F877" wp14:editId="410DDE99">
            <wp:simplePos x="0" y="0"/>
            <wp:positionH relativeFrom="margin">
              <wp:align>right</wp:align>
            </wp:positionH>
            <wp:positionV relativeFrom="paragraph">
              <wp:posOffset>158115</wp:posOffset>
            </wp:positionV>
            <wp:extent cx="5124450" cy="2905125"/>
            <wp:effectExtent l="0" t="0" r="0" b="9525"/>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שקופית.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450" cy="2905125"/>
                    </a:xfrm>
                    <a:prstGeom prst="rect">
                      <a:avLst/>
                    </a:prstGeom>
                  </pic:spPr>
                </pic:pic>
              </a:graphicData>
            </a:graphic>
            <wp14:sizeRelH relativeFrom="page">
              <wp14:pctWidth>0</wp14:pctWidth>
            </wp14:sizeRelH>
            <wp14:sizeRelV relativeFrom="page">
              <wp14:pctHeight>0</wp14:pctHeight>
            </wp14:sizeRelV>
          </wp:anchor>
        </w:drawing>
      </w:r>
    </w:p>
    <w:p w14:paraId="4B991E60" w14:textId="77777777" w:rsidR="0076127E" w:rsidRDefault="0076127E" w:rsidP="00BB483C">
      <w:pPr>
        <w:pStyle w:val="a9"/>
        <w:spacing w:after="0" w:line="360" w:lineRule="auto"/>
        <w:ind w:left="0"/>
        <w:jc w:val="both"/>
        <w:rPr>
          <w:b/>
          <w:bCs/>
          <w:color w:val="0070C0"/>
          <w:sz w:val="24"/>
          <w:szCs w:val="24"/>
          <w:rtl/>
        </w:rPr>
      </w:pPr>
    </w:p>
    <w:p w14:paraId="4C2F2077" w14:textId="77777777" w:rsidR="0076127E" w:rsidRDefault="0076127E" w:rsidP="00BB483C">
      <w:pPr>
        <w:pStyle w:val="a9"/>
        <w:spacing w:after="0" w:line="360" w:lineRule="auto"/>
        <w:ind w:left="0"/>
        <w:jc w:val="both"/>
        <w:rPr>
          <w:b/>
          <w:bCs/>
          <w:color w:val="0070C0"/>
          <w:sz w:val="24"/>
          <w:szCs w:val="24"/>
          <w:rtl/>
        </w:rPr>
      </w:pPr>
    </w:p>
    <w:p w14:paraId="46FD5C08" w14:textId="77777777" w:rsidR="0076127E" w:rsidRDefault="0076127E" w:rsidP="00BB483C">
      <w:pPr>
        <w:pStyle w:val="a9"/>
        <w:spacing w:after="0" w:line="360" w:lineRule="auto"/>
        <w:ind w:left="0"/>
        <w:jc w:val="both"/>
        <w:rPr>
          <w:b/>
          <w:bCs/>
          <w:color w:val="0070C0"/>
          <w:sz w:val="24"/>
          <w:szCs w:val="24"/>
          <w:rtl/>
        </w:rPr>
      </w:pPr>
    </w:p>
    <w:p w14:paraId="00C080D7" w14:textId="77777777" w:rsidR="0076127E" w:rsidRDefault="0076127E" w:rsidP="00BB483C">
      <w:pPr>
        <w:pStyle w:val="a9"/>
        <w:spacing w:after="0" w:line="360" w:lineRule="auto"/>
        <w:ind w:left="0"/>
        <w:jc w:val="both"/>
        <w:rPr>
          <w:b/>
          <w:bCs/>
          <w:color w:val="0070C0"/>
          <w:sz w:val="24"/>
          <w:szCs w:val="24"/>
          <w:rtl/>
        </w:rPr>
      </w:pPr>
    </w:p>
    <w:p w14:paraId="741B7B17" w14:textId="77777777" w:rsidR="0076127E" w:rsidRDefault="0076127E" w:rsidP="00BB483C">
      <w:pPr>
        <w:pStyle w:val="a9"/>
        <w:spacing w:after="0" w:line="360" w:lineRule="auto"/>
        <w:ind w:left="0"/>
        <w:jc w:val="both"/>
        <w:rPr>
          <w:b/>
          <w:bCs/>
          <w:color w:val="0070C0"/>
          <w:sz w:val="24"/>
          <w:szCs w:val="24"/>
          <w:rtl/>
        </w:rPr>
      </w:pPr>
    </w:p>
    <w:p w14:paraId="5D4E0A08" w14:textId="77777777" w:rsidR="0076127E" w:rsidRDefault="0076127E" w:rsidP="00BB483C">
      <w:pPr>
        <w:pStyle w:val="a9"/>
        <w:spacing w:after="0" w:line="360" w:lineRule="auto"/>
        <w:ind w:left="0"/>
        <w:jc w:val="both"/>
        <w:rPr>
          <w:b/>
          <w:bCs/>
          <w:color w:val="0070C0"/>
          <w:sz w:val="24"/>
          <w:szCs w:val="24"/>
          <w:rtl/>
        </w:rPr>
      </w:pPr>
    </w:p>
    <w:p w14:paraId="15E3B0D9" w14:textId="77777777" w:rsidR="0076127E" w:rsidRDefault="0076127E" w:rsidP="00BB483C">
      <w:pPr>
        <w:pStyle w:val="a9"/>
        <w:spacing w:after="0" w:line="360" w:lineRule="auto"/>
        <w:ind w:left="0"/>
        <w:jc w:val="both"/>
        <w:rPr>
          <w:b/>
          <w:bCs/>
          <w:color w:val="0070C0"/>
          <w:sz w:val="24"/>
          <w:szCs w:val="24"/>
          <w:rtl/>
        </w:rPr>
      </w:pPr>
    </w:p>
    <w:p w14:paraId="5B042370" w14:textId="77777777" w:rsidR="0076127E" w:rsidRDefault="0076127E" w:rsidP="00BB483C">
      <w:pPr>
        <w:spacing w:after="0" w:line="360" w:lineRule="auto"/>
        <w:jc w:val="both"/>
        <w:rPr>
          <w:b/>
          <w:bCs/>
          <w:sz w:val="24"/>
          <w:szCs w:val="24"/>
          <w:rtl/>
        </w:rPr>
      </w:pPr>
    </w:p>
    <w:p w14:paraId="48D058C7" w14:textId="77777777" w:rsidR="0076127E" w:rsidRDefault="0076127E" w:rsidP="00BB483C">
      <w:pPr>
        <w:spacing w:after="0" w:line="360" w:lineRule="auto"/>
        <w:jc w:val="both"/>
        <w:rPr>
          <w:b/>
          <w:bCs/>
          <w:sz w:val="24"/>
          <w:szCs w:val="24"/>
          <w:rtl/>
        </w:rPr>
      </w:pPr>
    </w:p>
    <w:p w14:paraId="7BEAA301" w14:textId="77777777" w:rsidR="0076127E" w:rsidRDefault="0076127E" w:rsidP="00BB483C">
      <w:pPr>
        <w:spacing w:after="0" w:line="360" w:lineRule="auto"/>
        <w:jc w:val="both"/>
        <w:rPr>
          <w:b/>
          <w:bCs/>
          <w:sz w:val="24"/>
          <w:szCs w:val="24"/>
          <w:rtl/>
        </w:rPr>
      </w:pPr>
    </w:p>
    <w:p w14:paraId="737C5FF6" w14:textId="77777777" w:rsidR="0050404B" w:rsidRDefault="0050404B" w:rsidP="00BB483C">
      <w:pPr>
        <w:spacing w:after="0" w:line="360" w:lineRule="auto"/>
        <w:jc w:val="both"/>
        <w:rPr>
          <w:b/>
          <w:bCs/>
          <w:sz w:val="24"/>
          <w:szCs w:val="24"/>
          <w:rtl/>
        </w:rPr>
      </w:pPr>
    </w:p>
    <w:p w14:paraId="057A514A" w14:textId="77777777" w:rsidR="0050404B" w:rsidRDefault="0050404B" w:rsidP="00BB483C">
      <w:pPr>
        <w:spacing w:after="0" w:line="360" w:lineRule="auto"/>
        <w:jc w:val="both"/>
        <w:rPr>
          <w:b/>
          <w:bCs/>
          <w:sz w:val="24"/>
          <w:szCs w:val="24"/>
          <w:rtl/>
        </w:rPr>
      </w:pPr>
    </w:p>
    <w:p w14:paraId="408D2D2B" w14:textId="77777777" w:rsidR="0076127E" w:rsidRDefault="00BB483C" w:rsidP="000008C9">
      <w:pPr>
        <w:spacing w:after="0" w:line="360" w:lineRule="auto"/>
        <w:jc w:val="right"/>
        <w:rPr>
          <w:rFonts w:ascii="David" w:hAnsi="David" w:cs="David"/>
          <w:sz w:val="28"/>
          <w:szCs w:val="28"/>
          <w:rtl/>
        </w:rPr>
      </w:pPr>
      <w:r w:rsidRPr="000008C9">
        <w:rPr>
          <w:rFonts w:ascii="David" w:hAnsi="David" w:cs="David" w:hint="cs"/>
          <w:b/>
          <w:bCs/>
          <w:sz w:val="28"/>
          <w:szCs w:val="28"/>
          <w:rtl/>
        </w:rPr>
        <w:t>שלב ראשון</w:t>
      </w:r>
      <w:r w:rsidR="0050404B">
        <w:rPr>
          <w:rFonts w:ascii="David" w:hAnsi="David" w:cs="David" w:hint="cs"/>
          <w:b/>
          <w:bCs/>
          <w:sz w:val="28"/>
          <w:szCs w:val="28"/>
          <w:rtl/>
        </w:rPr>
        <w:t>:</w:t>
      </w:r>
      <w:r w:rsidRPr="000008C9">
        <w:rPr>
          <w:rFonts w:ascii="David" w:hAnsi="David" w:cs="David" w:hint="cs"/>
          <w:sz w:val="28"/>
          <w:szCs w:val="28"/>
          <w:rtl/>
        </w:rPr>
        <w:t xml:space="preserve"> </w:t>
      </w:r>
      <w:r w:rsidR="0076127E" w:rsidRPr="000008C9">
        <w:rPr>
          <w:rFonts w:ascii="David" w:hAnsi="David" w:cs="David" w:hint="cs"/>
          <w:sz w:val="28"/>
          <w:szCs w:val="28"/>
          <w:rtl/>
        </w:rPr>
        <w:t xml:space="preserve">קרא </w:t>
      </w:r>
      <w:r w:rsidRPr="000008C9">
        <w:rPr>
          <w:rFonts w:ascii="David" w:hAnsi="David" w:cs="David" w:hint="cs"/>
          <w:sz w:val="28"/>
          <w:szCs w:val="28"/>
          <w:rtl/>
        </w:rPr>
        <w:t>את האירוע</w:t>
      </w:r>
      <w:r w:rsidR="0050404B">
        <w:rPr>
          <w:rFonts w:ascii="David" w:hAnsi="David" w:cs="David" w:hint="cs"/>
          <w:sz w:val="28"/>
          <w:szCs w:val="28"/>
          <w:rtl/>
        </w:rPr>
        <w:t xml:space="preserve">, והסבר במילים שלך מהו האירוע? </w:t>
      </w:r>
    </w:p>
    <w:p w14:paraId="030AA7B0" w14:textId="77777777" w:rsidR="0050404B" w:rsidRDefault="0050404B" w:rsidP="0050404B">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14:paraId="4ACFAEFA" w14:textId="77777777" w:rsidR="000008C9" w:rsidRPr="0050404B" w:rsidRDefault="0050404B" w:rsidP="000008C9">
      <w:pPr>
        <w:spacing w:after="0" w:line="360" w:lineRule="auto"/>
        <w:jc w:val="right"/>
        <w:rPr>
          <w:rFonts w:ascii="David" w:hAnsi="David" w:cs="David"/>
          <w:b/>
          <w:bCs/>
          <w:sz w:val="28"/>
          <w:szCs w:val="28"/>
          <w:rtl/>
        </w:rPr>
      </w:pPr>
      <w:r w:rsidRPr="0050404B">
        <w:rPr>
          <w:rFonts w:ascii="David" w:hAnsi="David" w:cs="David" w:hint="cs"/>
          <w:b/>
          <w:bCs/>
          <w:sz w:val="28"/>
          <w:szCs w:val="28"/>
          <w:rtl/>
        </w:rPr>
        <w:t xml:space="preserve">קרא את הקטע וכתוב </w:t>
      </w:r>
      <w:r w:rsidR="000008C9" w:rsidRPr="0050404B">
        <w:rPr>
          <w:rFonts w:ascii="David" w:hAnsi="David" w:cs="David" w:hint="cs"/>
          <w:b/>
          <w:bCs/>
          <w:sz w:val="28"/>
          <w:szCs w:val="28"/>
          <w:rtl/>
        </w:rPr>
        <w:t xml:space="preserve">אילו עקרונות מתנגשים באירוע המתואר? </w:t>
      </w:r>
    </w:p>
    <w:p w14:paraId="1C7894D3" w14:textId="77777777" w:rsidR="0050404B" w:rsidRPr="000008C9" w:rsidRDefault="0050404B" w:rsidP="0050404B">
      <w:pPr>
        <w:spacing w:after="0" w:line="360" w:lineRule="auto"/>
        <w:jc w:val="right"/>
        <w:rPr>
          <w:rFonts w:ascii="David" w:hAnsi="David" w:cs="David"/>
          <w:sz w:val="28"/>
          <w:szCs w:val="28"/>
          <w:rtl/>
        </w:rPr>
      </w:pPr>
      <w:r w:rsidRPr="000008C9">
        <w:rPr>
          <w:rFonts w:ascii="David" w:hAnsi="David" w:cs="David" w:hint="cs"/>
          <w:sz w:val="28"/>
          <w:szCs w:val="28"/>
          <w:rtl/>
        </w:rPr>
        <w:t xml:space="preserve">בכתבה זו מתנגש העיקרון של </w:t>
      </w:r>
      <w:r w:rsidRPr="0050404B">
        <w:rPr>
          <w:rFonts w:ascii="David" w:hAnsi="David" w:cs="David" w:hint="cs"/>
          <w:sz w:val="28"/>
          <w:szCs w:val="28"/>
          <w:u w:val="single"/>
          <w:rtl/>
        </w:rPr>
        <w:t>זכות הציבור לדעת</w:t>
      </w:r>
      <w:r>
        <w:rPr>
          <w:rFonts w:ascii="David" w:hAnsi="David" w:cs="David" w:hint="cs"/>
          <w:sz w:val="28"/>
          <w:szCs w:val="28"/>
          <w:u w:val="single"/>
          <w:rtl/>
        </w:rPr>
        <w:t xml:space="preserve"> </w:t>
      </w:r>
      <w:r w:rsidRPr="0050404B">
        <w:rPr>
          <w:rFonts w:ascii="David" w:hAnsi="David" w:cs="David" w:hint="cs"/>
          <w:sz w:val="28"/>
          <w:szCs w:val="28"/>
          <w:u w:val="single"/>
          <w:rtl/>
        </w:rPr>
        <w:t xml:space="preserve"> </w:t>
      </w:r>
      <w:r>
        <w:rPr>
          <w:rFonts w:ascii="David" w:hAnsi="David" w:cs="David" w:hint="cs"/>
          <w:sz w:val="28"/>
          <w:szCs w:val="28"/>
          <w:rtl/>
        </w:rPr>
        <w:t>על</w:t>
      </w:r>
      <w:r w:rsidRPr="000008C9">
        <w:rPr>
          <w:rFonts w:ascii="David" w:hAnsi="David" w:cs="David" w:hint="cs"/>
          <w:sz w:val="28"/>
          <w:szCs w:val="28"/>
          <w:rtl/>
        </w:rPr>
        <w:t xml:space="preserve"> פעולותיו של שר בממשלה </w:t>
      </w:r>
      <w:r>
        <w:rPr>
          <w:rFonts w:ascii="David" w:hAnsi="David" w:cs="David" w:hint="cs"/>
          <w:sz w:val="28"/>
          <w:szCs w:val="28"/>
          <w:rtl/>
        </w:rPr>
        <w:t xml:space="preserve">מול </w:t>
      </w:r>
      <w:r w:rsidRPr="000008C9">
        <w:rPr>
          <w:rFonts w:ascii="David" w:hAnsi="David" w:cs="David" w:hint="cs"/>
          <w:sz w:val="28"/>
          <w:szCs w:val="28"/>
          <w:rtl/>
        </w:rPr>
        <w:t xml:space="preserve">האפשרות שמדובר בפגישות שיש להן </w:t>
      </w:r>
      <w:r w:rsidRPr="0050404B">
        <w:rPr>
          <w:rFonts w:ascii="David" w:hAnsi="David" w:cs="David" w:hint="cs"/>
          <w:sz w:val="28"/>
          <w:szCs w:val="28"/>
          <w:u w:val="single"/>
          <w:rtl/>
        </w:rPr>
        <w:t xml:space="preserve">משמעות ביטחונית </w:t>
      </w:r>
      <w:r w:rsidRPr="000008C9">
        <w:rPr>
          <w:rFonts w:ascii="David" w:hAnsi="David" w:cs="David" w:hint="cs"/>
          <w:sz w:val="28"/>
          <w:szCs w:val="28"/>
          <w:rtl/>
        </w:rPr>
        <w:t>ושפרסומן יכול להזיק למדינה ולחשוף מידע רגיש.</w:t>
      </w:r>
    </w:p>
    <w:p w14:paraId="58F231A0" w14:textId="77777777" w:rsidR="0050404B" w:rsidRDefault="0050404B" w:rsidP="000008C9">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14:paraId="5E66B232" w14:textId="77777777" w:rsidR="0050404B" w:rsidRDefault="0050404B" w:rsidP="000008C9">
      <w:pPr>
        <w:spacing w:after="0" w:line="360" w:lineRule="auto"/>
        <w:jc w:val="right"/>
        <w:rPr>
          <w:rFonts w:ascii="David" w:hAnsi="David" w:cs="David"/>
          <w:sz w:val="28"/>
          <w:szCs w:val="28"/>
          <w:rtl/>
        </w:rPr>
      </w:pPr>
    </w:p>
    <w:p w14:paraId="24CF17A9" w14:textId="77777777" w:rsidR="004433FB" w:rsidRDefault="004433FB" w:rsidP="004433FB">
      <w:pPr>
        <w:spacing w:after="0" w:line="360" w:lineRule="auto"/>
        <w:jc w:val="right"/>
        <w:rPr>
          <w:rFonts w:ascii="David" w:hAnsi="David" w:cs="David"/>
          <w:sz w:val="28"/>
          <w:szCs w:val="28"/>
          <w:rtl/>
        </w:rPr>
      </w:pPr>
      <w:bookmarkStart w:id="2" w:name="_Hlk36736539"/>
      <w:r w:rsidRPr="000008C9">
        <w:rPr>
          <w:rFonts w:ascii="David" w:hAnsi="David" w:cs="David" w:hint="cs"/>
          <w:b/>
          <w:bCs/>
          <w:sz w:val="28"/>
          <w:szCs w:val="28"/>
          <w:rtl/>
        </w:rPr>
        <w:lastRenderedPageBreak/>
        <w:t>שלב שני</w:t>
      </w:r>
      <w:r w:rsidRPr="000008C9">
        <w:rPr>
          <w:rFonts w:ascii="David" w:hAnsi="David" w:cs="David" w:hint="cs"/>
          <w:sz w:val="28"/>
          <w:szCs w:val="28"/>
          <w:rtl/>
        </w:rPr>
        <w:t xml:space="preserve"> יש להשתמש במאזניים: עליך להכריע מה גובר על מה בכתבה זו: </w:t>
      </w:r>
    </w:p>
    <w:p w14:paraId="37CB6CA9" w14:textId="77777777" w:rsidR="004433FB" w:rsidRPr="000008C9" w:rsidRDefault="004433FB" w:rsidP="004433FB">
      <w:pPr>
        <w:spacing w:after="0" w:line="360" w:lineRule="auto"/>
        <w:jc w:val="right"/>
        <w:rPr>
          <w:rFonts w:ascii="David" w:hAnsi="David" w:cs="David"/>
          <w:sz w:val="28"/>
          <w:szCs w:val="28"/>
          <w:rtl/>
        </w:rPr>
      </w:pPr>
      <w:r w:rsidRPr="000008C9">
        <w:rPr>
          <w:rFonts w:ascii="David" w:hAnsi="David" w:cs="David" w:hint="cs"/>
          <w:sz w:val="28"/>
          <w:szCs w:val="28"/>
          <w:rtl/>
        </w:rPr>
        <w:t xml:space="preserve">חופש הביטוי של הכתב וזכות הציבור לדעת, או האינטרס הציבורי של ביטחון המדינה. </w:t>
      </w:r>
    </w:p>
    <w:p w14:paraId="12146710" w14:textId="77777777" w:rsidR="004433FB" w:rsidRDefault="004433FB" w:rsidP="004433FB">
      <w:pPr>
        <w:spacing w:after="0" w:line="360" w:lineRule="auto"/>
        <w:jc w:val="right"/>
        <w:rPr>
          <w:rFonts w:ascii="David" w:hAnsi="David" w:cs="David"/>
          <w:sz w:val="28"/>
          <w:szCs w:val="28"/>
          <w:rtl/>
        </w:rPr>
      </w:pPr>
      <w:r w:rsidRPr="000008C9">
        <w:rPr>
          <w:rFonts w:ascii="David" w:hAnsi="David" w:cs="David" w:hint="cs"/>
          <w:sz w:val="28"/>
          <w:szCs w:val="28"/>
          <w:rtl/>
        </w:rPr>
        <w:t xml:space="preserve">מהו </w:t>
      </w:r>
      <w:r w:rsidRPr="004433FB">
        <w:rPr>
          <w:rFonts w:ascii="David" w:hAnsi="David" w:cs="David" w:hint="cs"/>
          <w:b/>
          <w:bCs/>
          <w:sz w:val="28"/>
          <w:szCs w:val="28"/>
          <w:rtl/>
        </w:rPr>
        <w:t>"אינטרס ציבורי"</w:t>
      </w:r>
      <w:r>
        <w:rPr>
          <w:rFonts w:ascii="David" w:hAnsi="David" w:cs="David" w:hint="cs"/>
          <w:b/>
          <w:bCs/>
          <w:sz w:val="28"/>
          <w:szCs w:val="28"/>
          <w:rtl/>
        </w:rPr>
        <w:t xml:space="preserve">? </w:t>
      </w:r>
      <w:r w:rsidRPr="004433FB">
        <w:rPr>
          <w:rFonts w:ascii="David" w:hAnsi="David" w:cs="David" w:hint="cs"/>
          <w:b/>
          <w:bCs/>
          <w:sz w:val="28"/>
          <w:szCs w:val="28"/>
          <w:rtl/>
        </w:rPr>
        <w:t>:</w:t>
      </w:r>
      <w:r w:rsidRPr="004433FB">
        <w:rPr>
          <w:rFonts w:ascii="David" w:hAnsi="David" w:cs="David" w:hint="cs"/>
          <w:sz w:val="28"/>
          <w:szCs w:val="28"/>
          <w:rtl/>
        </w:rPr>
        <w:t>אלה</w:t>
      </w:r>
      <w:r w:rsidRPr="004433FB">
        <w:rPr>
          <w:rFonts w:ascii="David" w:hAnsi="David" w:cs="David" w:hint="cs"/>
          <w:b/>
          <w:bCs/>
          <w:sz w:val="28"/>
          <w:szCs w:val="28"/>
          <w:rtl/>
        </w:rPr>
        <w:t xml:space="preserve"> </w:t>
      </w:r>
      <w:r w:rsidRPr="000008C9">
        <w:rPr>
          <w:rFonts w:ascii="David" w:hAnsi="David" w:cs="David" w:hint="cs"/>
          <w:sz w:val="28"/>
          <w:szCs w:val="28"/>
          <w:rtl/>
        </w:rPr>
        <w:t>צרכים משותפים של הקהילה כולה, צורכי הרווחה של הרבים (למשל: ביטחון המדינה, איכות הסביבה ועוד).</w:t>
      </w:r>
    </w:p>
    <w:p w14:paraId="33C29838" w14:textId="77777777" w:rsidR="004433FB" w:rsidRDefault="004433FB" w:rsidP="004433FB">
      <w:pPr>
        <w:spacing w:after="0" w:line="360" w:lineRule="auto"/>
        <w:jc w:val="right"/>
        <w:rPr>
          <w:rFonts w:ascii="David" w:hAnsi="David" w:cs="David"/>
          <w:b/>
          <w:bCs/>
          <w:sz w:val="28"/>
          <w:szCs w:val="28"/>
          <w:rtl/>
        </w:rPr>
      </w:pPr>
    </w:p>
    <w:p w14:paraId="4B567A27" w14:textId="77777777" w:rsidR="004433FB" w:rsidRPr="000008C9" w:rsidRDefault="004433FB" w:rsidP="004433FB">
      <w:pPr>
        <w:spacing w:after="0" w:line="360" w:lineRule="auto"/>
        <w:jc w:val="right"/>
        <w:rPr>
          <w:rFonts w:ascii="David" w:hAnsi="David" w:cs="David"/>
          <w:sz w:val="28"/>
          <w:szCs w:val="28"/>
          <w:rtl/>
        </w:rPr>
      </w:pPr>
      <w:r w:rsidRPr="004433FB">
        <w:rPr>
          <w:rFonts w:ascii="David" w:hAnsi="David" w:cs="David" w:hint="cs"/>
          <w:b/>
          <w:bCs/>
          <w:sz w:val="28"/>
          <w:szCs w:val="28"/>
          <w:rtl/>
        </w:rPr>
        <w:t>כתוב שני טיעונים בעד פרסום הכתבה, ושני טיעונים נגד פרסום הכתבה</w:t>
      </w:r>
      <w:r>
        <w:rPr>
          <w:rFonts w:ascii="David" w:hAnsi="David" w:cs="David" w:hint="cs"/>
          <w:sz w:val="28"/>
          <w:szCs w:val="28"/>
          <w:rtl/>
        </w:rPr>
        <w:t>.</w:t>
      </w:r>
      <w:r w:rsidRPr="004433FB">
        <w:rPr>
          <w:rFonts w:ascii="David" w:hAnsi="David" w:cs="David" w:hint="cs"/>
          <w:sz w:val="28"/>
          <w:szCs w:val="28"/>
          <w:rtl/>
        </w:rPr>
        <w:t xml:space="preserve"> </w:t>
      </w:r>
    </w:p>
    <w:tbl>
      <w:tblPr>
        <w:tblStyle w:val="a4"/>
        <w:tblW w:w="0" w:type="auto"/>
        <w:tblLook w:val="04A0" w:firstRow="1" w:lastRow="0" w:firstColumn="1" w:lastColumn="0" w:noHBand="0" w:noVBand="1"/>
      </w:tblPr>
      <w:tblGrid>
        <w:gridCol w:w="4315"/>
        <w:gridCol w:w="4315"/>
      </w:tblGrid>
      <w:tr w:rsidR="004433FB" w14:paraId="26BBDD44" w14:textId="77777777" w:rsidTr="004433FB">
        <w:tc>
          <w:tcPr>
            <w:tcW w:w="4315" w:type="dxa"/>
          </w:tcPr>
          <w:p w14:paraId="4F9913E4" w14:textId="77777777" w:rsidR="004433FB" w:rsidRPr="004433FB" w:rsidRDefault="004433FB" w:rsidP="000008C9">
            <w:pPr>
              <w:spacing w:line="360" w:lineRule="auto"/>
              <w:jc w:val="right"/>
              <w:rPr>
                <w:rFonts w:ascii="David" w:hAnsi="David" w:cs="David"/>
                <w:b/>
                <w:bCs/>
                <w:sz w:val="28"/>
                <w:szCs w:val="28"/>
              </w:rPr>
            </w:pPr>
            <w:r w:rsidRPr="004433FB">
              <w:rPr>
                <w:rFonts w:ascii="David" w:hAnsi="David" w:cs="David" w:hint="cs"/>
                <w:b/>
                <w:bCs/>
                <w:sz w:val="28"/>
                <w:szCs w:val="28"/>
                <w:rtl/>
              </w:rPr>
              <w:t xml:space="preserve">נגד פרסום הכתבה </w:t>
            </w:r>
          </w:p>
        </w:tc>
        <w:tc>
          <w:tcPr>
            <w:tcW w:w="4315" w:type="dxa"/>
          </w:tcPr>
          <w:p w14:paraId="3E9CF6FB" w14:textId="77777777" w:rsidR="004433FB" w:rsidRPr="004433FB" w:rsidRDefault="004433FB" w:rsidP="000008C9">
            <w:pPr>
              <w:spacing w:line="360" w:lineRule="auto"/>
              <w:jc w:val="right"/>
              <w:rPr>
                <w:rFonts w:ascii="David" w:hAnsi="David" w:cs="David"/>
                <w:b/>
                <w:bCs/>
                <w:sz w:val="28"/>
                <w:szCs w:val="28"/>
              </w:rPr>
            </w:pPr>
            <w:r w:rsidRPr="004433FB">
              <w:rPr>
                <w:rFonts w:ascii="David" w:hAnsi="David" w:cs="David" w:hint="cs"/>
                <w:b/>
                <w:bCs/>
                <w:sz w:val="28"/>
                <w:szCs w:val="28"/>
                <w:rtl/>
              </w:rPr>
              <w:t>בעד פרסום הכתבה</w:t>
            </w:r>
          </w:p>
        </w:tc>
      </w:tr>
      <w:tr w:rsidR="004433FB" w14:paraId="1D018B06" w14:textId="77777777" w:rsidTr="004433FB">
        <w:tc>
          <w:tcPr>
            <w:tcW w:w="4315" w:type="dxa"/>
          </w:tcPr>
          <w:p w14:paraId="10244AA1" w14:textId="77777777" w:rsidR="004433FB" w:rsidRDefault="004433FB" w:rsidP="000008C9">
            <w:pPr>
              <w:spacing w:line="360" w:lineRule="auto"/>
              <w:jc w:val="right"/>
              <w:rPr>
                <w:rFonts w:ascii="David" w:hAnsi="David" w:cs="David"/>
                <w:sz w:val="28"/>
                <w:szCs w:val="28"/>
              </w:rPr>
            </w:pPr>
          </w:p>
        </w:tc>
        <w:tc>
          <w:tcPr>
            <w:tcW w:w="4315" w:type="dxa"/>
          </w:tcPr>
          <w:p w14:paraId="5B4FBC8E" w14:textId="77777777" w:rsidR="004433FB" w:rsidRDefault="004433FB" w:rsidP="000008C9">
            <w:pPr>
              <w:spacing w:line="360" w:lineRule="auto"/>
              <w:jc w:val="right"/>
              <w:rPr>
                <w:rFonts w:ascii="David" w:hAnsi="David" w:cs="David"/>
                <w:sz w:val="28"/>
                <w:szCs w:val="28"/>
              </w:rPr>
            </w:pPr>
          </w:p>
        </w:tc>
      </w:tr>
      <w:tr w:rsidR="004433FB" w14:paraId="684846D2" w14:textId="77777777" w:rsidTr="004433FB">
        <w:tc>
          <w:tcPr>
            <w:tcW w:w="4315" w:type="dxa"/>
          </w:tcPr>
          <w:p w14:paraId="5F3F2D2F" w14:textId="77777777" w:rsidR="004433FB" w:rsidRDefault="004433FB" w:rsidP="000008C9">
            <w:pPr>
              <w:spacing w:line="360" w:lineRule="auto"/>
              <w:jc w:val="right"/>
              <w:rPr>
                <w:rFonts w:ascii="David" w:hAnsi="David" w:cs="David"/>
                <w:sz w:val="28"/>
                <w:szCs w:val="28"/>
              </w:rPr>
            </w:pPr>
          </w:p>
        </w:tc>
        <w:tc>
          <w:tcPr>
            <w:tcW w:w="4315" w:type="dxa"/>
          </w:tcPr>
          <w:p w14:paraId="15B55345" w14:textId="77777777" w:rsidR="004433FB" w:rsidRDefault="004433FB" w:rsidP="000008C9">
            <w:pPr>
              <w:spacing w:line="360" w:lineRule="auto"/>
              <w:jc w:val="right"/>
              <w:rPr>
                <w:rFonts w:ascii="David" w:hAnsi="David" w:cs="David"/>
                <w:sz w:val="28"/>
                <w:szCs w:val="28"/>
              </w:rPr>
            </w:pPr>
          </w:p>
        </w:tc>
      </w:tr>
    </w:tbl>
    <w:p w14:paraId="37D1CE71" w14:textId="77777777" w:rsidR="0050404B" w:rsidRDefault="0050404B" w:rsidP="000008C9">
      <w:pPr>
        <w:spacing w:after="0" w:line="360" w:lineRule="auto"/>
        <w:jc w:val="right"/>
        <w:rPr>
          <w:rFonts w:ascii="David" w:hAnsi="David" w:cs="David"/>
          <w:sz w:val="28"/>
          <w:szCs w:val="28"/>
          <w:rtl/>
        </w:rPr>
      </w:pPr>
    </w:p>
    <w:p w14:paraId="06E98AF6" w14:textId="77777777" w:rsidR="0050404B" w:rsidRDefault="0050404B" w:rsidP="000008C9">
      <w:pPr>
        <w:spacing w:after="0" w:line="360" w:lineRule="auto"/>
        <w:jc w:val="right"/>
        <w:rPr>
          <w:rFonts w:ascii="David" w:hAnsi="David" w:cs="David"/>
          <w:sz w:val="28"/>
          <w:szCs w:val="28"/>
          <w:rtl/>
        </w:rPr>
      </w:pPr>
    </w:p>
    <w:p w14:paraId="4884C4E7" w14:textId="77777777" w:rsidR="000008C9" w:rsidRPr="000008C9" w:rsidRDefault="000008C9" w:rsidP="004433FB">
      <w:pPr>
        <w:spacing w:after="0" w:line="360" w:lineRule="auto"/>
        <w:jc w:val="right"/>
        <w:rPr>
          <w:rFonts w:ascii="David" w:hAnsi="David" w:cs="David"/>
          <w:sz w:val="28"/>
          <w:szCs w:val="28"/>
          <w:rtl/>
        </w:rPr>
      </w:pPr>
      <w:r>
        <w:rPr>
          <w:rFonts w:ascii="David" w:hAnsi="David" w:cs="David" w:hint="cs"/>
          <w:sz w:val="28"/>
          <w:szCs w:val="28"/>
          <w:rtl/>
        </w:rPr>
        <w:t xml:space="preserve">אילו אתה כתב עיתונות, מה היית </w:t>
      </w:r>
      <w:r w:rsidR="004433FB">
        <w:rPr>
          <w:rFonts w:ascii="David" w:hAnsi="David" w:cs="David" w:hint="cs"/>
          <w:sz w:val="28"/>
          <w:szCs w:val="28"/>
          <w:rtl/>
        </w:rPr>
        <w:t xml:space="preserve">עושה? </w:t>
      </w:r>
      <w:r>
        <w:rPr>
          <w:rFonts w:ascii="David" w:hAnsi="David" w:cs="David" w:hint="cs"/>
          <w:sz w:val="28"/>
          <w:szCs w:val="28"/>
          <w:rtl/>
        </w:rPr>
        <w:t xml:space="preserve">, </w:t>
      </w:r>
      <w:r w:rsidR="004433FB">
        <w:rPr>
          <w:rFonts w:ascii="David" w:hAnsi="David" w:cs="David" w:hint="cs"/>
          <w:sz w:val="28"/>
          <w:szCs w:val="28"/>
          <w:rtl/>
        </w:rPr>
        <w:t>מ</w:t>
      </w:r>
      <w:r>
        <w:rPr>
          <w:rFonts w:ascii="David" w:hAnsi="David" w:cs="David" w:hint="cs"/>
          <w:sz w:val="28"/>
          <w:szCs w:val="28"/>
          <w:rtl/>
        </w:rPr>
        <w:t xml:space="preserve">פרסם את הכתבה? או לא? </w:t>
      </w:r>
    </w:p>
    <w:p w14:paraId="28829AFA" w14:textId="77777777" w:rsidR="00BB483C" w:rsidRDefault="00BB483C" w:rsidP="000008C9">
      <w:pPr>
        <w:spacing w:after="0" w:line="360" w:lineRule="auto"/>
        <w:jc w:val="right"/>
        <w:rPr>
          <w:rFonts w:ascii="David" w:hAnsi="David" w:cs="David"/>
          <w:sz w:val="28"/>
          <w:szCs w:val="28"/>
          <w:rtl/>
        </w:rPr>
      </w:pPr>
      <w:r w:rsidRPr="000008C9">
        <w:rPr>
          <w:rFonts w:ascii="David" w:hAnsi="David" w:cs="David" w:hint="cs"/>
          <w:b/>
          <w:bCs/>
          <w:sz w:val="28"/>
          <w:szCs w:val="28"/>
          <w:rtl/>
        </w:rPr>
        <w:t>שלב שלישי</w:t>
      </w:r>
      <w:r w:rsidRPr="000008C9">
        <w:rPr>
          <w:rFonts w:ascii="David" w:hAnsi="David" w:cs="David" w:hint="cs"/>
          <w:sz w:val="28"/>
          <w:szCs w:val="28"/>
          <w:rtl/>
        </w:rPr>
        <w:t xml:space="preserve"> </w:t>
      </w:r>
      <w:r w:rsidR="009B44AE" w:rsidRPr="000008C9">
        <w:rPr>
          <w:rFonts w:ascii="David" w:hAnsi="David" w:cs="David" w:hint="cs"/>
          <w:sz w:val="28"/>
          <w:szCs w:val="28"/>
          <w:rtl/>
        </w:rPr>
        <w:t xml:space="preserve">עליך </w:t>
      </w:r>
      <w:r w:rsidRPr="000008C9">
        <w:rPr>
          <w:rFonts w:ascii="David" w:hAnsi="David" w:cs="David" w:hint="cs"/>
          <w:sz w:val="28"/>
          <w:szCs w:val="28"/>
          <w:rtl/>
        </w:rPr>
        <w:t xml:space="preserve">לקבל החלטה: האם לפרסם את הכתבה או לפסול את הפרסום? </w:t>
      </w:r>
    </w:p>
    <w:p w14:paraId="3580201E" w14:textId="77777777" w:rsidR="001C5A59" w:rsidRPr="001C5A59" w:rsidRDefault="001C5A59" w:rsidP="000008C9">
      <w:pPr>
        <w:spacing w:after="0" w:line="360" w:lineRule="auto"/>
        <w:jc w:val="right"/>
        <w:rPr>
          <w:rFonts w:ascii="David" w:hAnsi="David" w:cs="David"/>
          <w:b/>
          <w:bCs/>
          <w:sz w:val="28"/>
          <w:szCs w:val="28"/>
          <w:rtl/>
        </w:rPr>
      </w:pPr>
      <w:r w:rsidRPr="001C5A59">
        <w:rPr>
          <w:rFonts w:ascii="David" w:hAnsi="David" w:cs="David" w:hint="cs"/>
          <w:b/>
          <w:bCs/>
          <w:sz w:val="28"/>
          <w:szCs w:val="28"/>
          <w:rtl/>
        </w:rPr>
        <w:t xml:space="preserve">כתוב מהי החלטתך? והצג נימוק שהכי שכנע אותך. </w:t>
      </w:r>
    </w:p>
    <w:p w14:paraId="0F5CFAB0" w14:textId="77777777" w:rsidR="004433FB" w:rsidRPr="009B44AE" w:rsidRDefault="001C5A59" w:rsidP="001C5A59">
      <w:pPr>
        <w:spacing w:after="0" w:line="360" w:lineRule="auto"/>
        <w:rPr>
          <w:sz w:val="24"/>
          <w:szCs w:val="24"/>
          <w:rtl/>
        </w:rPr>
      </w:pPr>
      <w:r>
        <w:rPr>
          <w:rFonts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
    <w:p w14:paraId="7D09F8F7" w14:textId="77777777" w:rsidR="001C5A59" w:rsidRDefault="001C5A59" w:rsidP="00BB483C">
      <w:pPr>
        <w:pStyle w:val="a9"/>
        <w:spacing w:after="0" w:line="360" w:lineRule="auto"/>
        <w:ind w:left="0"/>
        <w:jc w:val="both"/>
        <w:rPr>
          <w:b/>
          <w:bCs/>
          <w:color w:val="0070C0"/>
          <w:sz w:val="24"/>
          <w:szCs w:val="24"/>
          <w:rtl/>
        </w:rPr>
      </w:pPr>
    </w:p>
    <w:p w14:paraId="02A1236E" w14:textId="77777777" w:rsidR="001C5A59" w:rsidRDefault="001C5A59" w:rsidP="00BB483C">
      <w:pPr>
        <w:pStyle w:val="a9"/>
        <w:spacing w:after="0" w:line="360" w:lineRule="auto"/>
        <w:ind w:left="0"/>
        <w:jc w:val="both"/>
        <w:rPr>
          <w:b/>
          <w:bCs/>
          <w:color w:val="0070C0"/>
          <w:sz w:val="24"/>
          <w:szCs w:val="24"/>
          <w:rtl/>
        </w:rPr>
      </w:pPr>
    </w:p>
    <w:p w14:paraId="7AD8E4A3" w14:textId="77777777" w:rsidR="001C5A59" w:rsidRDefault="001C5A59" w:rsidP="00BB483C">
      <w:pPr>
        <w:pStyle w:val="a9"/>
        <w:spacing w:after="0" w:line="360" w:lineRule="auto"/>
        <w:ind w:left="0"/>
        <w:jc w:val="both"/>
        <w:rPr>
          <w:b/>
          <w:bCs/>
          <w:color w:val="0070C0"/>
          <w:sz w:val="24"/>
          <w:szCs w:val="24"/>
          <w:rtl/>
        </w:rPr>
      </w:pPr>
    </w:p>
    <w:p w14:paraId="6DC82B77" w14:textId="77777777" w:rsidR="001C5A59" w:rsidRDefault="001C5A59" w:rsidP="00BB483C">
      <w:pPr>
        <w:pStyle w:val="a9"/>
        <w:spacing w:after="0" w:line="360" w:lineRule="auto"/>
        <w:ind w:left="0"/>
        <w:jc w:val="both"/>
        <w:rPr>
          <w:b/>
          <w:bCs/>
          <w:color w:val="0070C0"/>
          <w:sz w:val="24"/>
          <w:szCs w:val="24"/>
          <w:rtl/>
        </w:rPr>
      </w:pPr>
    </w:p>
    <w:p w14:paraId="33385484" w14:textId="77777777" w:rsidR="001C5A59" w:rsidRDefault="001C5A59" w:rsidP="00BB483C">
      <w:pPr>
        <w:pStyle w:val="a9"/>
        <w:spacing w:after="0" w:line="360" w:lineRule="auto"/>
        <w:ind w:left="0"/>
        <w:jc w:val="both"/>
        <w:rPr>
          <w:b/>
          <w:bCs/>
          <w:color w:val="0070C0"/>
          <w:sz w:val="24"/>
          <w:szCs w:val="24"/>
          <w:rtl/>
        </w:rPr>
      </w:pPr>
    </w:p>
    <w:p w14:paraId="130F0F2B" w14:textId="77777777" w:rsidR="001C5A59" w:rsidRDefault="001C5A59" w:rsidP="00BB483C">
      <w:pPr>
        <w:pStyle w:val="a9"/>
        <w:spacing w:after="0" w:line="360" w:lineRule="auto"/>
        <w:ind w:left="0"/>
        <w:jc w:val="both"/>
        <w:rPr>
          <w:b/>
          <w:bCs/>
          <w:color w:val="0070C0"/>
          <w:sz w:val="24"/>
          <w:szCs w:val="24"/>
          <w:rtl/>
        </w:rPr>
      </w:pPr>
    </w:p>
    <w:p w14:paraId="43C59579" w14:textId="77777777" w:rsidR="001C5A59" w:rsidRDefault="001C5A59" w:rsidP="00BB483C">
      <w:pPr>
        <w:pStyle w:val="a9"/>
        <w:spacing w:after="0" w:line="360" w:lineRule="auto"/>
        <w:ind w:left="0"/>
        <w:jc w:val="both"/>
        <w:rPr>
          <w:b/>
          <w:bCs/>
          <w:color w:val="0070C0"/>
          <w:sz w:val="24"/>
          <w:szCs w:val="24"/>
          <w:rtl/>
        </w:rPr>
      </w:pPr>
    </w:p>
    <w:p w14:paraId="0E042D49" w14:textId="77777777" w:rsidR="001C5A59" w:rsidRDefault="001C5A59" w:rsidP="00BB483C">
      <w:pPr>
        <w:pStyle w:val="a9"/>
        <w:spacing w:after="0" w:line="360" w:lineRule="auto"/>
        <w:ind w:left="0"/>
        <w:jc w:val="both"/>
        <w:rPr>
          <w:b/>
          <w:bCs/>
          <w:color w:val="0070C0"/>
          <w:sz w:val="24"/>
          <w:szCs w:val="24"/>
          <w:rtl/>
        </w:rPr>
      </w:pPr>
    </w:p>
    <w:p w14:paraId="5149F354" w14:textId="77777777" w:rsidR="001C5A59" w:rsidRDefault="001C5A59" w:rsidP="00BB483C">
      <w:pPr>
        <w:pStyle w:val="a9"/>
        <w:spacing w:after="0" w:line="360" w:lineRule="auto"/>
        <w:ind w:left="0"/>
        <w:jc w:val="both"/>
        <w:rPr>
          <w:b/>
          <w:bCs/>
          <w:color w:val="0070C0"/>
          <w:sz w:val="24"/>
          <w:szCs w:val="24"/>
          <w:rtl/>
        </w:rPr>
      </w:pPr>
    </w:p>
    <w:p w14:paraId="1D08C4FE" w14:textId="77777777" w:rsidR="001C5A59" w:rsidRDefault="001C5A59" w:rsidP="00BB483C">
      <w:pPr>
        <w:pStyle w:val="a9"/>
        <w:spacing w:after="0" w:line="360" w:lineRule="auto"/>
        <w:ind w:left="0"/>
        <w:jc w:val="both"/>
        <w:rPr>
          <w:b/>
          <w:bCs/>
          <w:color w:val="0070C0"/>
          <w:sz w:val="24"/>
          <w:szCs w:val="24"/>
          <w:rtl/>
        </w:rPr>
      </w:pPr>
    </w:p>
    <w:p w14:paraId="747A1831" w14:textId="77777777" w:rsidR="001C5A59" w:rsidRDefault="001C5A59" w:rsidP="00BB483C">
      <w:pPr>
        <w:pStyle w:val="a9"/>
        <w:spacing w:after="0" w:line="360" w:lineRule="auto"/>
        <w:ind w:left="0"/>
        <w:jc w:val="both"/>
        <w:rPr>
          <w:b/>
          <w:bCs/>
          <w:color w:val="0070C0"/>
          <w:sz w:val="24"/>
          <w:szCs w:val="24"/>
          <w:rtl/>
        </w:rPr>
      </w:pPr>
    </w:p>
    <w:p w14:paraId="0AFEFA6D" w14:textId="77777777" w:rsidR="001C5A59" w:rsidRDefault="001C5A59" w:rsidP="00BB483C">
      <w:pPr>
        <w:pStyle w:val="a9"/>
        <w:spacing w:after="0" w:line="360" w:lineRule="auto"/>
        <w:ind w:left="0"/>
        <w:jc w:val="both"/>
        <w:rPr>
          <w:b/>
          <w:bCs/>
          <w:color w:val="0070C0"/>
          <w:sz w:val="24"/>
          <w:szCs w:val="24"/>
          <w:rtl/>
        </w:rPr>
      </w:pPr>
    </w:p>
    <w:p w14:paraId="72D9ED5A" w14:textId="77777777" w:rsidR="00E80003" w:rsidRPr="0079500F" w:rsidRDefault="00BA118C" w:rsidP="00BB483C">
      <w:pPr>
        <w:pStyle w:val="a9"/>
        <w:spacing w:after="0" w:line="360" w:lineRule="auto"/>
        <w:ind w:left="0"/>
        <w:jc w:val="both"/>
        <w:rPr>
          <w:rFonts w:ascii="David"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709440" behindDoc="1" locked="0" layoutInCell="1" allowOverlap="1" wp14:anchorId="05302D4C" wp14:editId="24467914">
            <wp:simplePos x="0" y="0"/>
            <wp:positionH relativeFrom="leftMargin">
              <wp:align>right</wp:align>
            </wp:positionH>
            <wp:positionV relativeFrom="paragraph">
              <wp:posOffset>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E80003" w:rsidRPr="0079500F">
        <w:rPr>
          <w:rFonts w:ascii="David" w:hAnsi="David" w:cs="David" w:hint="cs"/>
          <w:b/>
          <w:bCs/>
          <w:sz w:val="32"/>
          <w:szCs w:val="32"/>
          <w:rtl/>
        </w:rPr>
        <w:t xml:space="preserve">משימה 6 </w:t>
      </w:r>
    </w:p>
    <w:p w14:paraId="2D739A05" w14:textId="77777777" w:rsidR="00E80003" w:rsidRPr="0079500F" w:rsidRDefault="00E80003" w:rsidP="00BB483C">
      <w:pPr>
        <w:pStyle w:val="a9"/>
        <w:spacing w:after="0" w:line="360" w:lineRule="auto"/>
        <w:ind w:left="0"/>
        <w:jc w:val="both"/>
        <w:rPr>
          <w:rFonts w:ascii="David" w:hAnsi="David" w:cs="David"/>
          <w:b/>
          <w:bCs/>
          <w:sz w:val="28"/>
          <w:szCs w:val="28"/>
          <w:rtl/>
        </w:rPr>
      </w:pPr>
      <w:r w:rsidRPr="0079500F">
        <w:rPr>
          <w:rFonts w:ascii="David" w:hAnsi="David" w:cs="David" w:hint="cs"/>
          <w:b/>
          <w:bCs/>
          <w:sz w:val="28"/>
          <w:szCs w:val="28"/>
          <w:rtl/>
        </w:rPr>
        <w:t xml:space="preserve">אירוע שני </w:t>
      </w:r>
    </w:p>
    <w:p w14:paraId="46E88343" w14:textId="77777777" w:rsidR="00903F6F" w:rsidRPr="00903F6F" w:rsidRDefault="00BA118C" w:rsidP="00903F6F">
      <w:pPr>
        <w:pStyle w:val="a9"/>
        <w:spacing w:after="0" w:line="360" w:lineRule="auto"/>
        <w:ind w:left="0"/>
        <w:jc w:val="both"/>
        <w:rPr>
          <w:rFonts w:ascii="David" w:hAnsi="David" w:cs="David"/>
          <w:b/>
          <w:bCs/>
          <w:sz w:val="28"/>
          <w:szCs w:val="28"/>
          <w:rtl/>
        </w:rPr>
      </w:pPr>
      <w:r w:rsidRPr="00CF20BB">
        <w:rPr>
          <w:rFonts w:ascii="David" w:hAnsi="David" w:cs="David" w:hint="cs"/>
          <w:sz w:val="28"/>
          <w:szCs w:val="28"/>
          <w:rtl/>
        </w:rPr>
        <w:t xml:space="preserve">לפניך </w:t>
      </w:r>
      <w:r>
        <w:rPr>
          <w:rFonts w:ascii="David" w:hAnsi="David" w:cs="David" w:hint="cs"/>
          <w:sz w:val="28"/>
          <w:szCs w:val="28"/>
          <w:rtl/>
        </w:rPr>
        <w:t>כתבה</w:t>
      </w:r>
      <w:r w:rsidRPr="00CF20BB">
        <w:rPr>
          <w:rFonts w:ascii="David" w:hAnsi="David" w:cs="David" w:hint="cs"/>
          <w:sz w:val="28"/>
          <w:szCs w:val="28"/>
          <w:rtl/>
        </w:rPr>
        <w:t xml:space="preserve"> </w:t>
      </w:r>
      <w:r w:rsidR="00903F6F" w:rsidRPr="0079500F">
        <w:rPr>
          <w:rFonts w:ascii="David" w:hAnsi="David" w:cs="David" w:hint="cs"/>
          <w:b/>
          <w:bCs/>
          <w:sz w:val="28"/>
          <w:szCs w:val="28"/>
          <w:rtl/>
        </w:rPr>
        <w:t>"דרישה מראש העיר: חשוף מצבך הבריאותי"</w:t>
      </w:r>
    </w:p>
    <w:p w14:paraId="61008C30" w14:textId="77777777" w:rsidR="00BA118C" w:rsidRPr="00CF20BB" w:rsidRDefault="00BA118C" w:rsidP="00BA118C">
      <w:pPr>
        <w:pStyle w:val="a9"/>
        <w:spacing w:after="0" w:line="360" w:lineRule="auto"/>
        <w:ind w:left="0"/>
        <w:jc w:val="both"/>
        <w:rPr>
          <w:rFonts w:ascii="David" w:hAnsi="David" w:cs="David"/>
          <w:sz w:val="28"/>
          <w:szCs w:val="28"/>
          <w:rtl/>
        </w:rPr>
      </w:pPr>
      <w:r>
        <w:rPr>
          <w:rFonts w:ascii="David" w:hAnsi="David" w:cs="David" w:hint="cs"/>
          <w:sz w:val="28"/>
          <w:szCs w:val="28"/>
          <w:rtl/>
        </w:rPr>
        <w:t>בה</w:t>
      </w:r>
      <w:r w:rsidRPr="00CF20BB">
        <w:rPr>
          <w:rFonts w:ascii="David" w:hAnsi="David" w:cs="David" w:hint="cs"/>
          <w:sz w:val="28"/>
          <w:szCs w:val="28"/>
          <w:rtl/>
        </w:rPr>
        <w:t xml:space="preserve"> תתבקש להחליט אם ראוי לפרסם אותה באתר החדשות. </w:t>
      </w:r>
    </w:p>
    <w:p w14:paraId="6D0EE806" w14:textId="77777777" w:rsidR="00BA118C" w:rsidRDefault="00903F6F" w:rsidP="00BB483C">
      <w:pPr>
        <w:pStyle w:val="a9"/>
        <w:spacing w:after="0" w:line="360" w:lineRule="auto"/>
        <w:ind w:left="0"/>
        <w:jc w:val="both"/>
        <w:rPr>
          <w:rFonts w:ascii="David" w:hAnsi="David" w:cs="David"/>
          <w:b/>
          <w:bCs/>
          <w:sz w:val="28"/>
          <w:szCs w:val="28"/>
          <w:rtl/>
        </w:rPr>
      </w:pPr>
      <w:r>
        <w:rPr>
          <w:b/>
          <w:bCs/>
          <w:noProof/>
          <w:color w:val="0070C0"/>
          <w:sz w:val="24"/>
          <w:szCs w:val="24"/>
          <w:rtl/>
        </w:rPr>
        <w:drawing>
          <wp:anchor distT="0" distB="0" distL="114300" distR="114300" simplePos="0" relativeHeight="251711488" behindDoc="0" locked="0" layoutInCell="1" allowOverlap="1" wp14:anchorId="0906345E" wp14:editId="4E139EF0">
            <wp:simplePos x="0" y="0"/>
            <wp:positionH relativeFrom="margin">
              <wp:align>center</wp:align>
            </wp:positionH>
            <wp:positionV relativeFrom="paragraph">
              <wp:posOffset>137160</wp:posOffset>
            </wp:positionV>
            <wp:extent cx="4457700" cy="2524125"/>
            <wp:effectExtent l="0" t="0" r="0" b="9525"/>
            <wp:wrapSquare wrapText="bothSides"/>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שקופית.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7700" cy="2524125"/>
                    </a:xfrm>
                    <a:prstGeom prst="rect">
                      <a:avLst/>
                    </a:prstGeom>
                  </pic:spPr>
                </pic:pic>
              </a:graphicData>
            </a:graphic>
            <wp14:sizeRelH relativeFrom="page">
              <wp14:pctWidth>0</wp14:pctWidth>
            </wp14:sizeRelH>
            <wp14:sizeRelV relativeFrom="page">
              <wp14:pctHeight>0</wp14:pctHeight>
            </wp14:sizeRelV>
          </wp:anchor>
        </w:drawing>
      </w:r>
    </w:p>
    <w:p w14:paraId="6FE81F2B" w14:textId="77777777" w:rsidR="00903F6F" w:rsidRDefault="00903F6F" w:rsidP="00BB483C">
      <w:pPr>
        <w:pStyle w:val="a9"/>
        <w:spacing w:after="0" w:line="360" w:lineRule="auto"/>
        <w:ind w:left="0"/>
        <w:jc w:val="both"/>
        <w:rPr>
          <w:rFonts w:ascii="David" w:hAnsi="David" w:cs="David"/>
          <w:b/>
          <w:bCs/>
          <w:sz w:val="28"/>
          <w:szCs w:val="28"/>
          <w:rtl/>
        </w:rPr>
      </w:pPr>
    </w:p>
    <w:p w14:paraId="3700B187" w14:textId="77777777" w:rsidR="00903F6F" w:rsidRDefault="00903F6F" w:rsidP="00BB483C">
      <w:pPr>
        <w:pStyle w:val="a9"/>
        <w:spacing w:after="0" w:line="360" w:lineRule="auto"/>
        <w:ind w:left="0"/>
        <w:jc w:val="both"/>
        <w:rPr>
          <w:rFonts w:ascii="David" w:hAnsi="David" w:cs="David"/>
          <w:b/>
          <w:bCs/>
          <w:sz w:val="28"/>
          <w:szCs w:val="28"/>
          <w:rtl/>
        </w:rPr>
      </w:pPr>
    </w:p>
    <w:p w14:paraId="30A75A17" w14:textId="77777777" w:rsidR="00903F6F" w:rsidRDefault="00903F6F" w:rsidP="00BB483C">
      <w:pPr>
        <w:pStyle w:val="a9"/>
        <w:spacing w:after="0" w:line="360" w:lineRule="auto"/>
        <w:ind w:left="0"/>
        <w:jc w:val="both"/>
        <w:rPr>
          <w:rFonts w:ascii="David" w:hAnsi="David" w:cs="David"/>
          <w:b/>
          <w:bCs/>
          <w:sz w:val="28"/>
          <w:szCs w:val="28"/>
          <w:rtl/>
        </w:rPr>
      </w:pPr>
    </w:p>
    <w:p w14:paraId="1F37FA3A" w14:textId="77777777" w:rsidR="00903F6F" w:rsidRDefault="00903F6F" w:rsidP="00BB483C">
      <w:pPr>
        <w:pStyle w:val="a9"/>
        <w:spacing w:after="0" w:line="360" w:lineRule="auto"/>
        <w:ind w:left="0"/>
        <w:jc w:val="both"/>
        <w:rPr>
          <w:rFonts w:ascii="David" w:hAnsi="David" w:cs="David"/>
          <w:b/>
          <w:bCs/>
          <w:sz w:val="28"/>
          <w:szCs w:val="28"/>
          <w:rtl/>
        </w:rPr>
      </w:pPr>
    </w:p>
    <w:p w14:paraId="41873CB1" w14:textId="77777777" w:rsidR="00903F6F" w:rsidRDefault="00903F6F" w:rsidP="00BB483C">
      <w:pPr>
        <w:pStyle w:val="a9"/>
        <w:spacing w:after="0" w:line="360" w:lineRule="auto"/>
        <w:ind w:left="0"/>
        <w:jc w:val="both"/>
        <w:rPr>
          <w:rFonts w:ascii="David" w:hAnsi="David" w:cs="David"/>
          <w:b/>
          <w:bCs/>
          <w:sz w:val="28"/>
          <w:szCs w:val="28"/>
          <w:rtl/>
        </w:rPr>
      </w:pPr>
    </w:p>
    <w:p w14:paraId="7C301FEC" w14:textId="77777777" w:rsidR="00903F6F" w:rsidRDefault="00903F6F" w:rsidP="00BB483C">
      <w:pPr>
        <w:pStyle w:val="a9"/>
        <w:spacing w:after="0" w:line="360" w:lineRule="auto"/>
        <w:ind w:left="0"/>
        <w:jc w:val="both"/>
        <w:rPr>
          <w:rFonts w:ascii="David" w:hAnsi="David" w:cs="David"/>
          <w:b/>
          <w:bCs/>
          <w:sz w:val="28"/>
          <w:szCs w:val="28"/>
          <w:rtl/>
        </w:rPr>
      </w:pPr>
    </w:p>
    <w:p w14:paraId="5D45A7D4" w14:textId="77777777" w:rsidR="00BA118C" w:rsidRDefault="00BA118C" w:rsidP="00BB483C">
      <w:pPr>
        <w:pStyle w:val="a9"/>
        <w:spacing w:after="0" w:line="360" w:lineRule="auto"/>
        <w:ind w:left="0"/>
        <w:jc w:val="both"/>
        <w:rPr>
          <w:rFonts w:ascii="David" w:hAnsi="David" w:cs="David"/>
          <w:b/>
          <w:bCs/>
          <w:sz w:val="28"/>
          <w:szCs w:val="28"/>
          <w:rtl/>
        </w:rPr>
      </w:pPr>
    </w:p>
    <w:p w14:paraId="54445D09" w14:textId="77777777" w:rsidR="00903F6F" w:rsidRDefault="00903F6F" w:rsidP="00BB483C">
      <w:pPr>
        <w:pStyle w:val="a9"/>
        <w:spacing w:after="0" w:line="360" w:lineRule="auto"/>
        <w:ind w:left="0"/>
        <w:jc w:val="both"/>
        <w:rPr>
          <w:rFonts w:ascii="David" w:hAnsi="David" w:cs="David"/>
          <w:b/>
          <w:bCs/>
          <w:sz w:val="28"/>
          <w:szCs w:val="28"/>
          <w:rtl/>
        </w:rPr>
      </w:pPr>
    </w:p>
    <w:p w14:paraId="5DB2071F" w14:textId="77777777" w:rsidR="00903F6F" w:rsidRDefault="00903F6F" w:rsidP="00BB483C">
      <w:pPr>
        <w:pStyle w:val="a9"/>
        <w:spacing w:after="0" w:line="360" w:lineRule="auto"/>
        <w:ind w:left="0"/>
        <w:jc w:val="both"/>
        <w:rPr>
          <w:rFonts w:ascii="David" w:hAnsi="David" w:cs="David"/>
          <w:b/>
          <w:bCs/>
          <w:sz w:val="28"/>
          <w:szCs w:val="28"/>
          <w:rtl/>
        </w:rPr>
      </w:pPr>
    </w:p>
    <w:p w14:paraId="11C81CD6" w14:textId="77777777" w:rsidR="00903F6F" w:rsidRDefault="00903F6F" w:rsidP="00BB483C">
      <w:pPr>
        <w:pStyle w:val="a9"/>
        <w:spacing w:after="0" w:line="360" w:lineRule="auto"/>
        <w:ind w:left="0"/>
        <w:jc w:val="both"/>
        <w:rPr>
          <w:rFonts w:ascii="David" w:hAnsi="David" w:cs="David"/>
          <w:b/>
          <w:bCs/>
          <w:sz w:val="28"/>
          <w:szCs w:val="28"/>
          <w:rtl/>
        </w:rPr>
      </w:pPr>
    </w:p>
    <w:p w14:paraId="4506F8C9" w14:textId="77777777" w:rsidR="00903F6F" w:rsidRDefault="00903F6F" w:rsidP="00903F6F">
      <w:pPr>
        <w:spacing w:after="0" w:line="360" w:lineRule="auto"/>
        <w:jc w:val="right"/>
        <w:rPr>
          <w:rFonts w:ascii="David" w:hAnsi="David" w:cs="David"/>
          <w:sz w:val="28"/>
          <w:szCs w:val="28"/>
          <w:rtl/>
        </w:rPr>
      </w:pPr>
      <w:r w:rsidRPr="000008C9">
        <w:rPr>
          <w:rFonts w:ascii="David" w:hAnsi="David" w:cs="David" w:hint="cs"/>
          <w:b/>
          <w:bCs/>
          <w:sz w:val="28"/>
          <w:szCs w:val="28"/>
          <w:rtl/>
        </w:rPr>
        <w:t>שלב ראשון</w:t>
      </w:r>
      <w:r>
        <w:rPr>
          <w:rFonts w:ascii="David" w:hAnsi="David" w:cs="David" w:hint="cs"/>
          <w:b/>
          <w:bCs/>
          <w:sz w:val="28"/>
          <w:szCs w:val="28"/>
          <w:rtl/>
        </w:rPr>
        <w:t>:</w:t>
      </w:r>
      <w:r w:rsidRPr="000008C9">
        <w:rPr>
          <w:rFonts w:ascii="David" w:hAnsi="David" w:cs="David" w:hint="cs"/>
          <w:sz w:val="28"/>
          <w:szCs w:val="28"/>
          <w:rtl/>
        </w:rPr>
        <w:t xml:space="preserve"> קרא את האירוע</w:t>
      </w:r>
      <w:r>
        <w:rPr>
          <w:rFonts w:ascii="David" w:hAnsi="David" w:cs="David" w:hint="cs"/>
          <w:sz w:val="28"/>
          <w:szCs w:val="28"/>
          <w:rtl/>
        </w:rPr>
        <w:t xml:space="preserve">, והסבר במילים שלך מהו האירוע? </w:t>
      </w:r>
    </w:p>
    <w:p w14:paraId="378315F4" w14:textId="77777777" w:rsidR="00903F6F" w:rsidRDefault="00903F6F" w:rsidP="00903F6F">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14:paraId="3AEE10CD" w14:textId="77777777" w:rsidR="00903F6F" w:rsidRDefault="00903F6F" w:rsidP="00903F6F">
      <w:pPr>
        <w:spacing w:after="0" w:line="360" w:lineRule="auto"/>
        <w:jc w:val="right"/>
        <w:rPr>
          <w:rFonts w:ascii="David" w:hAnsi="David" w:cs="David"/>
          <w:b/>
          <w:bCs/>
          <w:sz w:val="28"/>
          <w:szCs w:val="28"/>
          <w:rtl/>
        </w:rPr>
      </w:pPr>
      <w:r w:rsidRPr="0050404B">
        <w:rPr>
          <w:rFonts w:ascii="David" w:hAnsi="David" w:cs="David" w:hint="cs"/>
          <w:b/>
          <w:bCs/>
          <w:sz w:val="28"/>
          <w:szCs w:val="28"/>
          <w:rtl/>
        </w:rPr>
        <w:t xml:space="preserve">קרא את הקטע וכתוב אילו עקרונות מתנגשים באירוע המתואר? </w:t>
      </w:r>
    </w:p>
    <w:p w14:paraId="5A07562C" w14:textId="77777777" w:rsidR="00903F6F" w:rsidRPr="00903F6F" w:rsidRDefault="00903F6F" w:rsidP="00903F6F">
      <w:pPr>
        <w:spacing w:after="0" w:line="360" w:lineRule="auto"/>
        <w:jc w:val="right"/>
        <w:rPr>
          <w:rFonts w:ascii="David" w:hAnsi="David" w:cs="David"/>
          <w:sz w:val="28"/>
          <w:szCs w:val="28"/>
          <w:rtl/>
        </w:rPr>
      </w:pPr>
      <w:r w:rsidRPr="00903F6F">
        <w:rPr>
          <w:rFonts w:ascii="David" w:hAnsi="David" w:cs="David" w:hint="cs"/>
          <w:sz w:val="28"/>
          <w:szCs w:val="28"/>
          <w:rtl/>
        </w:rPr>
        <w:t xml:space="preserve">בכתבה זו יש התנגשות בין </w:t>
      </w:r>
      <w:r w:rsidRPr="00903F6F">
        <w:rPr>
          <w:rFonts w:ascii="David" w:hAnsi="David" w:cs="David" w:hint="cs"/>
          <w:sz w:val="28"/>
          <w:szCs w:val="28"/>
          <w:u w:val="single"/>
          <w:rtl/>
        </w:rPr>
        <w:t xml:space="preserve">זכות הציבור לדעת </w:t>
      </w:r>
      <w:r w:rsidRPr="00903F6F">
        <w:rPr>
          <w:rFonts w:ascii="David" w:hAnsi="David" w:cs="David" w:hint="cs"/>
          <w:sz w:val="28"/>
          <w:szCs w:val="28"/>
          <w:rtl/>
        </w:rPr>
        <w:t xml:space="preserve">את מצבו הבריאותי של נבחר ציבור שמבקש להמשיך בתפקידו (והדבר יכול להשפיע על פעילותו), לבין זכותו של נבחר הציבור, ככל אדם, </w:t>
      </w:r>
      <w:r w:rsidRPr="00903F6F">
        <w:rPr>
          <w:rFonts w:ascii="David" w:hAnsi="David" w:cs="David" w:hint="cs"/>
          <w:sz w:val="28"/>
          <w:szCs w:val="28"/>
          <w:u w:val="single"/>
          <w:rtl/>
        </w:rPr>
        <w:t>לפרטיות ולהגנה על מידע אישי הנוגע לו</w:t>
      </w:r>
      <w:r w:rsidRPr="00903F6F">
        <w:rPr>
          <w:rFonts w:ascii="David" w:hAnsi="David" w:cs="David" w:hint="cs"/>
          <w:sz w:val="28"/>
          <w:szCs w:val="28"/>
          <w:rtl/>
        </w:rPr>
        <w:t>.</w:t>
      </w:r>
    </w:p>
    <w:p w14:paraId="6681BDAF" w14:textId="77777777" w:rsidR="00903F6F" w:rsidRDefault="00903F6F" w:rsidP="00903F6F">
      <w:pPr>
        <w:spacing w:after="0" w:line="360" w:lineRule="auto"/>
        <w:jc w:val="right"/>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w:t>
      </w:r>
    </w:p>
    <w:p w14:paraId="1A56CB67" w14:textId="77777777" w:rsidR="00BA118C" w:rsidRDefault="00BA118C" w:rsidP="00BB483C">
      <w:pPr>
        <w:pStyle w:val="a9"/>
        <w:spacing w:after="0" w:line="360" w:lineRule="auto"/>
        <w:ind w:left="0"/>
        <w:jc w:val="both"/>
        <w:rPr>
          <w:rFonts w:ascii="David" w:hAnsi="David" w:cs="David"/>
          <w:b/>
          <w:bCs/>
          <w:sz w:val="28"/>
          <w:szCs w:val="28"/>
          <w:rtl/>
        </w:rPr>
      </w:pPr>
    </w:p>
    <w:p w14:paraId="0EC5E651" w14:textId="77777777" w:rsidR="001B6B21" w:rsidRDefault="001B6B21" w:rsidP="00BB483C">
      <w:pPr>
        <w:pStyle w:val="a9"/>
        <w:spacing w:after="0" w:line="360" w:lineRule="auto"/>
        <w:ind w:left="0"/>
        <w:jc w:val="both"/>
        <w:rPr>
          <w:rFonts w:ascii="David" w:hAnsi="David" w:cs="David"/>
          <w:b/>
          <w:bCs/>
          <w:sz w:val="28"/>
          <w:szCs w:val="28"/>
          <w:rtl/>
        </w:rPr>
      </w:pPr>
    </w:p>
    <w:p w14:paraId="5921783B" w14:textId="77777777" w:rsidR="001B6B21" w:rsidRDefault="001B6B21" w:rsidP="00BB483C">
      <w:pPr>
        <w:pStyle w:val="a9"/>
        <w:spacing w:after="0" w:line="360" w:lineRule="auto"/>
        <w:ind w:left="0"/>
        <w:jc w:val="both"/>
        <w:rPr>
          <w:rFonts w:ascii="David" w:hAnsi="David" w:cs="David"/>
          <w:b/>
          <w:bCs/>
          <w:sz w:val="28"/>
          <w:szCs w:val="28"/>
          <w:rtl/>
        </w:rPr>
      </w:pPr>
    </w:p>
    <w:p w14:paraId="740E6239" w14:textId="77777777" w:rsidR="001B6B21" w:rsidRDefault="001B6B21" w:rsidP="001B6B21">
      <w:pPr>
        <w:spacing w:after="0" w:line="360" w:lineRule="auto"/>
        <w:jc w:val="right"/>
        <w:rPr>
          <w:rFonts w:ascii="David" w:hAnsi="David" w:cs="David"/>
          <w:sz w:val="28"/>
          <w:szCs w:val="28"/>
          <w:rtl/>
        </w:rPr>
      </w:pPr>
      <w:r w:rsidRPr="000008C9">
        <w:rPr>
          <w:rFonts w:ascii="David" w:hAnsi="David" w:cs="David" w:hint="cs"/>
          <w:b/>
          <w:bCs/>
          <w:sz w:val="28"/>
          <w:szCs w:val="28"/>
          <w:rtl/>
        </w:rPr>
        <w:lastRenderedPageBreak/>
        <w:t>שלב שני</w:t>
      </w:r>
      <w:r w:rsidRPr="000008C9">
        <w:rPr>
          <w:rFonts w:ascii="David" w:hAnsi="David" w:cs="David" w:hint="cs"/>
          <w:sz w:val="28"/>
          <w:szCs w:val="28"/>
          <w:rtl/>
        </w:rPr>
        <w:t xml:space="preserve"> יש להשתמש במאזניים: עליך להכריע מה גובר על מה בכתבה זו: </w:t>
      </w:r>
    </w:p>
    <w:p w14:paraId="66DB0909" w14:textId="77777777" w:rsidR="001B6B21" w:rsidRDefault="001B6B21" w:rsidP="001B6B21">
      <w:pPr>
        <w:spacing w:after="0" w:line="360" w:lineRule="auto"/>
        <w:jc w:val="right"/>
        <w:rPr>
          <w:rFonts w:ascii="David" w:hAnsi="David" w:cs="David"/>
          <w:sz w:val="28"/>
          <w:szCs w:val="28"/>
          <w:rtl/>
        </w:rPr>
      </w:pPr>
      <w:r w:rsidRPr="000008C9">
        <w:rPr>
          <w:rFonts w:ascii="David" w:hAnsi="David" w:cs="David" w:hint="cs"/>
          <w:sz w:val="28"/>
          <w:szCs w:val="28"/>
          <w:rtl/>
        </w:rPr>
        <w:t>חופש הביטוי של הכתב וזכות הציבור לדעת, או ה</w:t>
      </w:r>
      <w:r>
        <w:rPr>
          <w:rFonts w:ascii="David" w:hAnsi="David" w:cs="David" w:hint="cs"/>
          <w:sz w:val="28"/>
          <w:szCs w:val="28"/>
          <w:rtl/>
        </w:rPr>
        <w:t xml:space="preserve">זכות לפרטיות והגנה על מידע אישי? </w:t>
      </w:r>
    </w:p>
    <w:p w14:paraId="7BF6807F" w14:textId="77777777" w:rsidR="001B6B21" w:rsidRDefault="001B6B21" w:rsidP="001B6B21">
      <w:pPr>
        <w:spacing w:after="0" w:line="360" w:lineRule="auto"/>
        <w:jc w:val="right"/>
        <w:rPr>
          <w:rFonts w:ascii="David" w:hAnsi="David" w:cs="David"/>
          <w:b/>
          <w:bCs/>
          <w:sz w:val="28"/>
          <w:szCs w:val="28"/>
          <w:rtl/>
        </w:rPr>
      </w:pPr>
    </w:p>
    <w:p w14:paraId="3AAC8D5C" w14:textId="77777777" w:rsidR="001B6B21" w:rsidRPr="000008C9" w:rsidRDefault="001B6B21" w:rsidP="001B6B21">
      <w:pPr>
        <w:spacing w:after="0" w:line="360" w:lineRule="auto"/>
        <w:jc w:val="right"/>
        <w:rPr>
          <w:rFonts w:ascii="David" w:hAnsi="David" w:cs="David"/>
          <w:sz w:val="28"/>
          <w:szCs w:val="28"/>
          <w:rtl/>
        </w:rPr>
      </w:pPr>
      <w:r w:rsidRPr="004433FB">
        <w:rPr>
          <w:rFonts w:ascii="David" w:hAnsi="David" w:cs="David" w:hint="cs"/>
          <w:b/>
          <w:bCs/>
          <w:sz w:val="28"/>
          <w:szCs w:val="28"/>
          <w:rtl/>
        </w:rPr>
        <w:t>כתוב שני טיעונים בעד פרסום הכתבה, ושני טיעונים נגד פרסום הכתבה</w:t>
      </w:r>
      <w:r>
        <w:rPr>
          <w:rFonts w:ascii="David" w:hAnsi="David" w:cs="David" w:hint="cs"/>
          <w:sz w:val="28"/>
          <w:szCs w:val="28"/>
          <w:rtl/>
        </w:rPr>
        <w:t>.</w:t>
      </w:r>
      <w:r w:rsidRPr="004433FB">
        <w:rPr>
          <w:rFonts w:ascii="David" w:hAnsi="David" w:cs="David" w:hint="cs"/>
          <w:sz w:val="28"/>
          <w:szCs w:val="28"/>
          <w:rtl/>
        </w:rPr>
        <w:t xml:space="preserve"> </w:t>
      </w:r>
    </w:p>
    <w:tbl>
      <w:tblPr>
        <w:tblStyle w:val="a4"/>
        <w:tblW w:w="0" w:type="auto"/>
        <w:tblLook w:val="04A0" w:firstRow="1" w:lastRow="0" w:firstColumn="1" w:lastColumn="0" w:noHBand="0" w:noVBand="1"/>
      </w:tblPr>
      <w:tblGrid>
        <w:gridCol w:w="4315"/>
        <w:gridCol w:w="4315"/>
      </w:tblGrid>
      <w:tr w:rsidR="001B6B21" w14:paraId="734AAEAA" w14:textId="77777777" w:rsidTr="00C90743">
        <w:tc>
          <w:tcPr>
            <w:tcW w:w="4315" w:type="dxa"/>
          </w:tcPr>
          <w:p w14:paraId="08B7DAC4" w14:textId="77777777" w:rsidR="001B6B21" w:rsidRPr="004433FB" w:rsidRDefault="001B6B21" w:rsidP="00C90743">
            <w:pPr>
              <w:spacing w:line="360" w:lineRule="auto"/>
              <w:jc w:val="right"/>
              <w:rPr>
                <w:rFonts w:ascii="David" w:hAnsi="David" w:cs="David"/>
                <w:b/>
                <w:bCs/>
                <w:sz w:val="28"/>
                <w:szCs w:val="28"/>
              </w:rPr>
            </w:pPr>
            <w:r w:rsidRPr="004433FB">
              <w:rPr>
                <w:rFonts w:ascii="David" w:hAnsi="David" w:cs="David" w:hint="cs"/>
                <w:b/>
                <w:bCs/>
                <w:sz w:val="28"/>
                <w:szCs w:val="28"/>
                <w:rtl/>
              </w:rPr>
              <w:t xml:space="preserve">נגד פרסום הכתבה </w:t>
            </w:r>
          </w:p>
        </w:tc>
        <w:tc>
          <w:tcPr>
            <w:tcW w:w="4315" w:type="dxa"/>
          </w:tcPr>
          <w:p w14:paraId="10504A9A" w14:textId="77777777" w:rsidR="001B6B21" w:rsidRPr="004433FB" w:rsidRDefault="001B6B21" w:rsidP="00C90743">
            <w:pPr>
              <w:spacing w:line="360" w:lineRule="auto"/>
              <w:jc w:val="right"/>
              <w:rPr>
                <w:rFonts w:ascii="David" w:hAnsi="David" w:cs="David"/>
                <w:b/>
                <w:bCs/>
                <w:sz w:val="28"/>
                <w:szCs w:val="28"/>
              </w:rPr>
            </w:pPr>
            <w:r w:rsidRPr="004433FB">
              <w:rPr>
                <w:rFonts w:ascii="David" w:hAnsi="David" w:cs="David" w:hint="cs"/>
                <w:b/>
                <w:bCs/>
                <w:sz w:val="28"/>
                <w:szCs w:val="28"/>
                <w:rtl/>
              </w:rPr>
              <w:t>בעד פרסום הכתבה</w:t>
            </w:r>
          </w:p>
        </w:tc>
      </w:tr>
      <w:tr w:rsidR="001B6B21" w14:paraId="05E0D8E8" w14:textId="77777777" w:rsidTr="00C90743">
        <w:tc>
          <w:tcPr>
            <w:tcW w:w="4315" w:type="dxa"/>
          </w:tcPr>
          <w:p w14:paraId="131B9CDB" w14:textId="77777777" w:rsidR="001B6B21" w:rsidRDefault="001B6B21" w:rsidP="00C90743">
            <w:pPr>
              <w:spacing w:line="360" w:lineRule="auto"/>
              <w:jc w:val="right"/>
              <w:rPr>
                <w:rFonts w:ascii="David" w:hAnsi="David" w:cs="David"/>
                <w:sz w:val="28"/>
                <w:szCs w:val="28"/>
              </w:rPr>
            </w:pPr>
          </w:p>
        </w:tc>
        <w:tc>
          <w:tcPr>
            <w:tcW w:w="4315" w:type="dxa"/>
          </w:tcPr>
          <w:p w14:paraId="255D4305" w14:textId="77777777" w:rsidR="001B6B21" w:rsidRDefault="001B6B21" w:rsidP="00C90743">
            <w:pPr>
              <w:spacing w:line="360" w:lineRule="auto"/>
              <w:jc w:val="right"/>
              <w:rPr>
                <w:rFonts w:ascii="David" w:hAnsi="David" w:cs="David"/>
                <w:sz w:val="28"/>
                <w:szCs w:val="28"/>
              </w:rPr>
            </w:pPr>
          </w:p>
        </w:tc>
      </w:tr>
      <w:tr w:rsidR="001B6B21" w14:paraId="548DDE9A" w14:textId="77777777" w:rsidTr="00C90743">
        <w:tc>
          <w:tcPr>
            <w:tcW w:w="4315" w:type="dxa"/>
          </w:tcPr>
          <w:p w14:paraId="1DEDF7B4" w14:textId="77777777" w:rsidR="001B6B21" w:rsidRDefault="001B6B21" w:rsidP="00C90743">
            <w:pPr>
              <w:spacing w:line="360" w:lineRule="auto"/>
              <w:jc w:val="right"/>
              <w:rPr>
                <w:rFonts w:ascii="David" w:hAnsi="David" w:cs="David"/>
                <w:sz w:val="28"/>
                <w:szCs w:val="28"/>
              </w:rPr>
            </w:pPr>
          </w:p>
        </w:tc>
        <w:tc>
          <w:tcPr>
            <w:tcW w:w="4315" w:type="dxa"/>
          </w:tcPr>
          <w:p w14:paraId="4D446970" w14:textId="77777777" w:rsidR="001B6B21" w:rsidRDefault="001B6B21" w:rsidP="00C90743">
            <w:pPr>
              <w:spacing w:line="360" w:lineRule="auto"/>
              <w:jc w:val="right"/>
              <w:rPr>
                <w:rFonts w:ascii="David" w:hAnsi="David" w:cs="David"/>
                <w:sz w:val="28"/>
                <w:szCs w:val="28"/>
              </w:rPr>
            </w:pPr>
          </w:p>
        </w:tc>
      </w:tr>
    </w:tbl>
    <w:p w14:paraId="61A1AFE1" w14:textId="77777777" w:rsidR="001B6B21" w:rsidRDefault="001B6B21" w:rsidP="001B6B21">
      <w:pPr>
        <w:spacing w:after="0" w:line="360" w:lineRule="auto"/>
        <w:rPr>
          <w:rFonts w:ascii="David" w:hAnsi="David" w:cs="David"/>
          <w:sz w:val="28"/>
          <w:szCs w:val="28"/>
          <w:rtl/>
        </w:rPr>
      </w:pPr>
    </w:p>
    <w:p w14:paraId="12E54732" w14:textId="77777777" w:rsidR="001B6B21" w:rsidRPr="000008C9" w:rsidRDefault="001B6B21" w:rsidP="001B6B21">
      <w:pPr>
        <w:spacing w:after="0" w:line="360" w:lineRule="auto"/>
        <w:jc w:val="right"/>
        <w:rPr>
          <w:rFonts w:ascii="David" w:hAnsi="David" w:cs="David"/>
          <w:sz w:val="28"/>
          <w:szCs w:val="28"/>
          <w:rtl/>
        </w:rPr>
      </w:pPr>
      <w:r>
        <w:rPr>
          <w:rFonts w:ascii="David" w:hAnsi="David" w:cs="David" w:hint="cs"/>
          <w:sz w:val="28"/>
          <w:szCs w:val="28"/>
          <w:rtl/>
        </w:rPr>
        <w:t xml:space="preserve">אילו אתה כתב עיתונות, מה היית עושה? , מפרסם את הכתבה? או לא? </w:t>
      </w:r>
    </w:p>
    <w:p w14:paraId="00E917B1" w14:textId="77777777" w:rsidR="001B6B21" w:rsidRDefault="001B6B21" w:rsidP="001B6B21">
      <w:pPr>
        <w:spacing w:after="0" w:line="360" w:lineRule="auto"/>
        <w:jc w:val="right"/>
        <w:rPr>
          <w:rFonts w:ascii="David" w:hAnsi="David" w:cs="David"/>
          <w:sz w:val="28"/>
          <w:szCs w:val="28"/>
          <w:rtl/>
        </w:rPr>
      </w:pPr>
      <w:r w:rsidRPr="000008C9">
        <w:rPr>
          <w:rFonts w:ascii="David" w:hAnsi="David" w:cs="David" w:hint="cs"/>
          <w:b/>
          <w:bCs/>
          <w:sz w:val="28"/>
          <w:szCs w:val="28"/>
          <w:rtl/>
        </w:rPr>
        <w:t>שלב שלישי</w:t>
      </w:r>
      <w:r w:rsidRPr="000008C9">
        <w:rPr>
          <w:rFonts w:ascii="David" w:hAnsi="David" w:cs="David" w:hint="cs"/>
          <w:sz w:val="28"/>
          <w:szCs w:val="28"/>
          <w:rtl/>
        </w:rPr>
        <w:t xml:space="preserve"> עליך לקבל החלטה: האם לפרסם את הכתבה או לפסול את הפרסום? </w:t>
      </w:r>
    </w:p>
    <w:p w14:paraId="093EA291" w14:textId="77777777" w:rsidR="001B6B21" w:rsidRPr="001C5A59" w:rsidRDefault="001B6B21" w:rsidP="001B6B21">
      <w:pPr>
        <w:spacing w:after="0" w:line="360" w:lineRule="auto"/>
        <w:jc w:val="right"/>
        <w:rPr>
          <w:rFonts w:ascii="David" w:hAnsi="David" w:cs="David"/>
          <w:b/>
          <w:bCs/>
          <w:sz w:val="28"/>
          <w:szCs w:val="28"/>
          <w:rtl/>
        </w:rPr>
      </w:pPr>
      <w:r w:rsidRPr="001C5A59">
        <w:rPr>
          <w:rFonts w:ascii="David" w:hAnsi="David" w:cs="David" w:hint="cs"/>
          <w:b/>
          <w:bCs/>
          <w:sz w:val="28"/>
          <w:szCs w:val="28"/>
          <w:rtl/>
        </w:rPr>
        <w:t xml:space="preserve">כתוב מהי החלטתך? והצג נימוק שהכי שכנע אותך. </w:t>
      </w:r>
    </w:p>
    <w:p w14:paraId="42EF502C" w14:textId="77777777" w:rsidR="001B6B21" w:rsidRPr="009B44AE" w:rsidRDefault="001B6B21" w:rsidP="001B6B21">
      <w:pPr>
        <w:spacing w:after="0" w:line="360" w:lineRule="auto"/>
        <w:rPr>
          <w:sz w:val="24"/>
          <w:szCs w:val="24"/>
          <w:rtl/>
        </w:rPr>
      </w:pPr>
      <w:r>
        <w:rPr>
          <w:rFonts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36F80" w14:textId="77777777" w:rsidR="001B6B21" w:rsidRDefault="001B6B21" w:rsidP="00BB483C">
      <w:pPr>
        <w:pStyle w:val="a9"/>
        <w:spacing w:after="0" w:line="360" w:lineRule="auto"/>
        <w:ind w:left="0"/>
        <w:jc w:val="both"/>
        <w:rPr>
          <w:rFonts w:ascii="David" w:hAnsi="David" w:cs="David"/>
          <w:b/>
          <w:bCs/>
          <w:sz w:val="28"/>
          <w:szCs w:val="28"/>
          <w:rtl/>
        </w:rPr>
      </w:pPr>
    </w:p>
    <w:p w14:paraId="3D397CFB" w14:textId="77777777" w:rsidR="001B6B21" w:rsidRDefault="001B6B21" w:rsidP="00BB483C">
      <w:pPr>
        <w:pStyle w:val="a9"/>
        <w:spacing w:after="0" w:line="360" w:lineRule="auto"/>
        <w:ind w:left="0"/>
        <w:jc w:val="both"/>
        <w:rPr>
          <w:rFonts w:ascii="David" w:hAnsi="David" w:cs="David"/>
          <w:b/>
          <w:bCs/>
          <w:sz w:val="28"/>
          <w:szCs w:val="28"/>
          <w:rtl/>
        </w:rPr>
      </w:pPr>
    </w:p>
    <w:p w14:paraId="617C9035" w14:textId="77777777" w:rsidR="001B6B21" w:rsidRDefault="001033B6" w:rsidP="00BB483C">
      <w:pPr>
        <w:pStyle w:val="a9"/>
        <w:spacing w:after="0" w:line="360" w:lineRule="auto"/>
        <w:ind w:left="0"/>
        <w:jc w:val="both"/>
        <w:rPr>
          <w:rFonts w:ascii="David" w:hAnsi="David" w:cs="David"/>
          <w:b/>
          <w:bCs/>
          <w:sz w:val="28"/>
          <w:szCs w:val="28"/>
          <w:rtl/>
        </w:rPr>
      </w:pPr>
      <w:r>
        <w:rPr>
          <w:noProof/>
        </w:rPr>
        <w:drawing>
          <wp:anchor distT="0" distB="0" distL="114300" distR="114300" simplePos="0" relativeHeight="251712512" behindDoc="0" locked="0" layoutInCell="1" allowOverlap="1" wp14:anchorId="61C53E25" wp14:editId="66EDECED">
            <wp:simplePos x="0" y="0"/>
            <wp:positionH relativeFrom="margin">
              <wp:posOffset>1009650</wp:posOffset>
            </wp:positionH>
            <wp:positionV relativeFrom="page">
              <wp:posOffset>5514975</wp:posOffset>
            </wp:positionV>
            <wp:extent cx="3810000" cy="2857500"/>
            <wp:effectExtent l="0" t="0" r="0" b="0"/>
            <wp:wrapSquare wrapText="bothSides"/>
            <wp:docPr id="11" name="תמונה 11" descr="ערעור על הוצאות משפ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רעור על הוצאות משפט"/>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anchor>
        </w:drawing>
      </w:r>
    </w:p>
    <w:p w14:paraId="02B53818" w14:textId="77777777" w:rsidR="002C3412" w:rsidRPr="002C3412" w:rsidRDefault="002C3412" w:rsidP="00BB483C">
      <w:pPr>
        <w:bidi/>
        <w:spacing w:before="100" w:beforeAutospacing="1" w:after="100" w:afterAutospacing="1" w:line="240" w:lineRule="auto"/>
        <w:ind w:left="360"/>
        <w:jc w:val="both"/>
        <w:rPr>
          <w:rFonts w:ascii="Arial" w:eastAsia="Times New Roman" w:hAnsi="Arial" w:cs="David"/>
          <w:b/>
          <w:bCs/>
          <w:sz w:val="28"/>
          <w:szCs w:val="28"/>
          <w:rtl/>
        </w:rPr>
      </w:pPr>
    </w:p>
    <w:sectPr w:rsidR="002C3412" w:rsidRPr="002C3412">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004D2" w14:textId="77777777" w:rsidR="00957A04" w:rsidRDefault="00957A04" w:rsidP="0082038D">
      <w:pPr>
        <w:spacing w:after="0" w:line="240" w:lineRule="auto"/>
      </w:pPr>
      <w:r>
        <w:separator/>
      </w:r>
    </w:p>
  </w:endnote>
  <w:endnote w:type="continuationSeparator" w:id="0">
    <w:p w14:paraId="75DCF1CE" w14:textId="77777777" w:rsidR="00957A04" w:rsidRDefault="00957A04" w:rsidP="0082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charset w:val="B1"/>
    <w:family w:val="swiss"/>
    <w:pitch w:val="variable"/>
    <w:sig w:usb0="00000803" w:usb1="00000000" w:usb2="00000000" w:usb3="00000000" w:csb0="00000021"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72112"/>
      <w:docPartObj>
        <w:docPartGallery w:val="Page Numbers (Bottom of Page)"/>
        <w:docPartUnique/>
      </w:docPartObj>
    </w:sdtPr>
    <w:sdtEndPr>
      <w:rPr>
        <w:noProof/>
      </w:rPr>
    </w:sdtEndPr>
    <w:sdtContent>
      <w:p w14:paraId="000B4B29" w14:textId="77777777" w:rsidR="0082038D" w:rsidRDefault="0082038D">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4C4F07C9" w14:textId="77777777" w:rsidR="0082038D" w:rsidRDefault="008203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271E" w14:textId="77777777" w:rsidR="00957A04" w:rsidRDefault="00957A04" w:rsidP="0082038D">
      <w:pPr>
        <w:spacing w:after="0" w:line="240" w:lineRule="auto"/>
      </w:pPr>
      <w:r>
        <w:separator/>
      </w:r>
    </w:p>
  </w:footnote>
  <w:footnote w:type="continuationSeparator" w:id="0">
    <w:p w14:paraId="05375AE4" w14:textId="77777777" w:rsidR="00957A04" w:rsidRDefault="00957A04" w:rsidP="0082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CC5"/>
    <w:multiLevelType w:val="hybridMultilevel"/>
    <w:tmpl w:val="4740CBF0"/>
    <w:lvl w:ilvl="0" w:tplc="040D0001">
      <w:start w:val="1"/>
      <w:numFmt w:val="bullet"/>
      <w:lvlText w:val=""/>
      <w:lvlJc w:val="left"/>
      <w:pPr>
        <w:tabs>
          <w:tab w:val="num" w:pos="780"/>
        </w:tabs>
        <w:ind w:left="780" w:right="780" w:hanging="360"/>
      </w:pPr>
      <w:rPr>
        <w:rFonts w:ascii="Symbol" w:hAnsi="Symbol" w:hint="default"/>
      </w:rPr>
    </w:lvl>
    <w:lvl w:ilvl="1" w:tplc="040D0003" w:tentative="1">
      <w:start w:val="1"/>
      <w:numFmt w:val="bullet"/>
      <w:lvlText w:val="o"/>
      <w:lvlJc w:val="left"/>
      <w:pPr>
        <w:tabs>
          <w:tab w:val="num" w:pos="1500"/>
        </w:tabs>
        <w:ind w:left="1500" w:right="1500" w:hanging="360"/>
      </w:pPr>
      <w:rPr>
        <w:rFonts w:ascii="Courier New" w:hAnsi="Courier New" w:hint="default"/>
      </w:rPr>
    </w:lvl>
    <w:lvl w:ilvl="2" w:tplc="040D0005" w:tentative="1">
      <w:start w:val="1"/>
      <w:numFmt w:val="bullet"/>
      <w:lvlText w:val=""/>
      <w:lvlJc w:val="left"/>
      <w:pPr>
        <w:tabs>
          <w:tab w:val="num" w:pos="2220"/>
        </w:tabs>
        <w:ind w:left="2220" w:right="2220" w:hanging="360"/>
      </w:pPr>
      <w:rPr>
        <w:rFonts w:ascii="Wingdings" w:hAnsi="Wingdings" w:hint="default"/>
      </w:rPr>
    </w:lvl>
    <w:lvl w:ilvl="3" w:tplc="040D0001" w:tentative="1">
      <w:start w:val="1"/>
      <w:numFmt w:val="bullet"/>
      <w:lvlText w:val=""/>
      <w:lvlJc w:val="left"/>
      <w:pPr>
        <w:tabs>
          <w:tab w:val="num" w:pos="2940"/>
        </w:tabs>
        <w:ind w:left="2940" w:right="2940" w:hanging="360"/>
      </w:pPr>
      <w:rPr>
        <w:rFonts w:ascii="Symbol" w:hAnsi="Symbol" w:hint="default"/>
      </w:rPr>
    </w:lvl>
    <w:lvl w:ilvl="4" w:tplc="040D0003" w:tentative="1">
      <w:start w:val="1"/>
      <w:numFmt w:val="bullet"/>
      <w:lvlText w:val="o"/>
      <w:lvlJc w:val="left"/>
      <w:pPr>
        <w:tabs>
          <w:tab w:val="num" w:pos="3660"/>
        </w:tabs>
        <w:ind w:left="3660" w:right="3660" w:hanging="360"/>
      </w:pPr>
      <w:rPr>
        <w:rFonts w:ascii="Courier New" w:hAnsi="Courier New" w:hint="default"/>
      </w:rPr>
    </w:lvl>
    <w:lvl w:ilvl="5" w:tplc="040D0005" w:tentative="1">
      <w:start w:val="1"/>
      <w:numFmt w:val="bullet"/>
      <w:lvlText w:val=""/>
      <w:lvlJc w:val="left"/>
      <w:pPr>
        <w:tabs>
          <w:tab w:val="num" w:pos="4380"/>
        </w:tabs>
        <w:ind w:left="4380" w:right="4380" w:hanging="360"/>
      </w:pPr>
      <w:rPr>
        <w:rFonts w:ascii="Wingdings" w:hAnsi="Wingdings" w:hint="default"/>
      </w:rPr>
    </w:lvl>
    <w:lvl w:ilvl="6" w:tplc="040D0001" w:tentative="1">
      <w:start w:val="1"/>
      <w:numFmt w:val="bullet"/>
      <w:lvlText w:val=""/>
      <w:lvlJc w:val="left"/>
      <w:pPr>
        <w:tabs>
          <w:tab w:val="num" w:pos="5100"/>
        </w:tabs>
        <w:ind w:left="5100" w:right="5100" w:hanging="360"/>
      </w:pPr>
      <w:rPr>
        <w:rFonts w:ascii="Symbol" w:hAnsi="Symbol" w:hint="default"/>
      </w:rPr>
    </w:lvl>
    <w:lvl w:ilvl="7" w:tplc="040D0003" w:tentative="1">
      <w:start w:val="1"/>
      <w:numFmt w:val="bullet"/>
      <w:lvlText w:val="o"/>
      <w:lvlJc w:val="left"/>
      <w:pPr>
        <w:tabs>
          <w:tab w:val="num" w:pos="5820"/>
        </w:tabs>
        <w:ind w:left="5820" w:right="5820" w:hanging="360"/>
      </w:pPr>
      <w:rPr>
        <w:rFonts w:ascii="Courier New" w:hAnsi="Courier New" w:hint="default"/>
      </w:rPr>
    </w:lvl>
    <w:lvl w:ilvl="8" w:tplc="040D0005" w:tentative="1">
      <w:start w:val="1"/>
      <w:numFmt w:val="bullet"/>
      <w:lvlText w:val=""/>
      <w:lvlJc w:val="left"/>
      <w:pPr>
        <w:tabs>
          <w:tab w:val="num" w:pos="6540"/>
        </w:tabs>
        <w:ind w:left="6540" w:right="6540" w:hanging="360"/>
      </w:pPr>
      <w:rPr>
        <w:rFonts w:ascii="Wingdings" w:hAnsi="Wingdings" w:hint="default"/>
      </w:rPr>
    </w:lvl>
  </w:abstractNum>
  <w:abstractNum w:abstractNumId="1" w15:restartNumberingAfterBreak="0">
    <w:nsid w:val="063A15D9"/>
    <w:multiLevelType w:val="hybridMultilevel"/>
    <w:tmpl w:val="E4D8E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EA0680"/>
    <w:multiLevelType w:val="hybridMultilevel"/>
    <w:tmpl w:val="18F8614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1A1F3A28"/>
    <w:multiLevelType w:val="multilevel"/>
    <w:tmpl w:val="1DAA5134"/>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64358"/>
    <w:multiLevelType w:val="hybridMultilevel"/>
    <w:tmpl w:val="00CAB78C"/>
    <w:lvl w:ilvl="0" w:tplc="0409000F">
      <w:start w:val="1"/>
      <w:numFmt w:val="decimal"/>
      <w:lvlText w:val="%1."/>
      <w:lvlJc w:val="left"/>
      <w:pPr>
        <w:tabs>
          <w:tab w:val="num" w:pos="720"/>
        </w:tabs>
        <w:ind w:left="720" w:hanging="360"/>
      </w:pPr>
      <w:rPr>
        <w:rFonts w:hint="default"/>
      </w:rPr>
    </w:lvl>
    <w:lvl w:ilvl="1" w:tplc="00DAEAF8">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32442"/>
    <w:multiLevelType w:val="hybridMultilevel"/>
    <w:tmpl w:val="FF8C2FFE"/>
    <w:lvl w:ilvl="0" w:tplc="044407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88F"/>
    <w:multiLevelType w:val="multilevel"/>
    <w:tmpl w:val="AE0C7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181"/>
    <w:multiLevelType w:val="hybridMultilevel"/>
    <w:tmpl w:val="B2D87AC6"/>
    <w:lvl w:ilvl="0" w:tplc="F370B0C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094EEB"/>
    <w:multiLevelType w:val="hybridMultilevel"/>
    <w:tmpl w:val="5768AF44"/>
    <w:lvl w:ilvl="0" w:tplc="04090013">
      <w:start w:val="1"/>
      <w:numFmt w:val="hebrew1"/>
      <w:lvlText w:val="%1."/>
      <w:lvlJc w:val="center"/>
      <w:pPr>
        <w:tabs>
          <w:tab w:val="num" w:pos="360"/>
        </w:tabs>
        <w:ind w:left="360" w:hanging="360"/>
      </w:pPr>
      <w:rPr>
        <w:rFonts w:hint="default"/>
      </w:rPr>
    </w:lvl>
    <w:lvl w:ilvl="1" w:tplc="65108E62">
      <w:start w:val="3"/>
      <w:numFmt w:val="bullet"/>
      <w:lvlText w:val="-"/>
      <w:lvlJc w:val="left"/>
      <w:pPr>
        <w:tabs>
          <w:tab w:val="num" w:pos="1080"/>
        </w:tabs>
        <w:ind w:left="1080" w:hanging="360"/>
      </w:pPr>
      <w:rPr>
        <w:rFonts w:ascii="Arial" w:eastAsia="Times New Roman" w:hAnsi="Arial" w:cs="Narkisim"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CB3CCE"/>
    <w:multiLevelType w:val="hybridMultilevel"/>
    <w:tmpl w:val="F4389FB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300F5C83"/>
    <w:multiLevelType w:val="hybridMultilevel"/>
    <w:tmpl w:val="2BF24A1C"/>
    <w:lvl w:ilvl="0" w:tplc="927C4818">
      <w:start w:val="1"/>
      <w:numFmt w:val="hebrew1"/>
      <w:lvlText w:val="%1."/>
      <w:lvlJc w:val="left"/>
      <w:pPr>
        <w:tabs>
          <w:tab w:val="num" w:pos="720"/>
        </w:tabs>
        <w:ind w:left="720" w:hanging="360"/>
      </w:pPr>
      <w:rPr>
        <w:rFonts w:hint="default"/>
      </w:rPr>
    </w:lvl>
    <w:lvl w:ilvl="1" w:tplc="909AE980">
      <w:start w:val="1"/>
      <w:numFmt w:val="decimal"/>
      <w:lvlText w:val="%2."/>
      <w:lvlJc w:val="left"/>
      <w:pPr>
        <w:tabs>
          <w:tab w:val="num" w:pos="1440"/>
        </w:tabs>
        <w:ind w:left="1440" w:hanging="360"/>
      </w:pPr>
      <w:rPr>
        <w:rFonts w:hint="default"/>
      </w:rPr>
    </w:lvl>
    <w:lvl w:ilvl="2" w:tplc="A43AE93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3F0078"/>
    <w:multiLevelType w:val="multilevel"/>
    <w:tmpl w:val="7980A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74783"/>
    <w:multiLevelType w:val="hybridMultilevel"/>
    <w:tmpl w:val="A2923EDA"/>
    <w:lvl w:ilvl="0" w:tplc="DD5E23EE">
      <w:start w:val="1"/>
      <w:numFmt w:val="hebrew1"/>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D175B02"/>
    <w:multiLevelType w:val="multilevel"/>
    <w:tmpl w:val="397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75881"/>
    <w:multiLevelType w:val="hybridMultilevel"/>
    <w:tmpl w:val="CC8CA320"/>
    <w:lvl w:ilvl="0" w:tplc="2ED4F53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B2F03"/>
    <w:multiLevelType w:val="hybridMultilevel"/>
    <w:tmpl w:val="582C0C7A"/>
    <w:lvl w:ilvl="0" w:tplc="1B32AE7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371E13"/>
    <w:multiLevelType w:val="multilevel"/>
    <w:tmpl w:val="ED822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77AF1"/>
    <w:multiLevelType w:val="hybridMultilevel"/>
    <w:tmpl w:val="9F68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E3F5E"/>
    <w:multiLevelType w:val="hybridMultilevel"/>
    <w:tmpl w:val="6EBA5B7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B40F11"/>
    <w:multiLevelType w:val="hybridMultilevel"/>
    <w:tmpl w:val="5E00AB9C"/>
    <w:lvl w:ilvl="0" w:tplc="30FCC0DA">
      <w:start w:val="1"/>
      <w:numFmt w:val="bullet"/>
      <w:lvlText w:val="•"/>
      <w:lvlJc w:val="left"/>
      <w:pPr>
        <w:tabs>
          <w:tab w:val="num" w:pos="720"/>
        </w:tabs>
        <w:ind w:left="720" w:hanging="360"/>
      </w:pPr>
      <w:rPr>
        <w:rFonts w:ascii="Arial" w:hAnsi="Arial" w:hint="default"/>
      </w:rPr>
    </w:lvl>
    <w:lvl w:ilvl="1" w:tplc="092C23B0" w:tentative="1">
      <w:start w:val="1"/>
      <w:numFmt w:val="bullet"/>
      <w:lvlText w:val="•"/>
      <w:lvlJc w:val="left"/>
      <w:pPr>
        <w:tabs>
          <w:tab w:val="num" w:pos="1440"/>
        </w:tabs>
        <w:ind w:left="1440" w:hanging="360"/>
      </w:pPr>
      <w:rPr>
        <w:rFonts w:ascii="Arial" w:hAnsi="Arial" w:hint="default"/>
      </w:rPr>
    </w:lvl>
    <w:lvl w:ilvl="2" w:tplc="75BE8CBA" w:tentative="1">
      <w:start w:val="1"/>
      <w:numFmt w:val="bullet"/>
      <w:lvlText w:val="•"/>
      <w:lvlJc w:val="left"/>
      <w:pPr>
        <w:tabs>
          <w:tab w:val="num" w:pos="2160"/>
        </w:tabs>
        <w:ind w:left="2160" w:hanging="360"/>
      </w:pPr>
      <w:rPr>
        <w:rFonts w:ascii="Arial" w:hAnsi="Arial" w:hint="default"/>
      </w:rPr>
    </w:lvl>
    <w:lvl w:ilvl="3" w:tplc="3C04D2A0" w:tentative="1">
      <w:start w:val="1"/>
      <w:numFmt w:val="bullet"/>
      <w:lvlText w:val="•"/>
      <w:lvlJc w:val="left"/>
      <w:pPr>
        <w:tabs>
          <w:tab w:val="num" w:pos="2880"/>
        </w:tabs>
        <w:ind w:left="2880" w:hanging="360"/>
      </w:pPr>
      <w:rPr>
        <w:rFonts w:ascii="Arial" w:hAnsi="Arial" w:hint="default"/>
      </w:rPr>
    </w:lvl>
    <w:lvl w:ilvl="4" w:tplc="E7BCB59A" w:tentative="1">
      <w:start w:val="1"/>
      <w:numFmt w:val="bullet"/>
      <w:lvlText w:val="•"/>
      <w:lvlJc w:val="left"/>
      <w:pPr>
        <w:tabs>
          <w:tab w:val="num" w:pos="3600"/>
        </w:tabs>
        <w:ind w:left="3600" w:hanging="360"/>
      </w:pPr>
      <w:rPr>
        <w:rFonts w:ascii="Arial" w:hAnsi="Arial" w:hint="default"/>
      </w:rPr>
    </w:lvl>
    <w:lvl w:ilvl="5" w:tplc="73F061D6" w:tentative="1">
      <w:start w:val="1"/>
      <w:numFmt w:val="bullet"/>
      <w:lvlText w:val="•"/>
      <w:lvlJc w:val="left"/>
      <w:pPr>
        <w:tabs>
          <w:tab w:val="num" w:pos="4320"/>
        </w:tabs>
        <w:ind w:left="4320" w:hanging="360"/>
      </w:pPr>
      <w:rPr>
        <w:rFonts w:ascii="Arial" w:hAnsi="Arial" w:hint="default"/>
      </w:rPr>
    </w:lvl>
    <w:lvl w:ilvl="6" w:tplc="CC989D12" w:tentative="1">
      <w:start w:val="1"/>
      <w:numFmt w:val="bullet"/>
      <w:lvlText w:val="•"/>
      <w:lvlJc w:val="left"/>
      <w:pPr>
        <w:tabs>
          <w:tab w:val="num" w:pos="5040"/>
        </w:tabs>
        <w:ind w:left="5040" w:hanging="360"/>
      </w:pPr>
      <w:rPr>
        <w:rFonts w:ascii="Arial" w:hAnsi="Arial" w:hint="default"/>
      </w:rPr>
    </w:lvl>
    <w:lvl w:ilvl="7" w:tplc="3378D164" w:tentative="1">
      <w:start w:val="1"/>
      <w:numFmt w:val="bullet"/>
      <w:lvlText w:val="•"/>
      <w:lvlJc w:val="left"/>
      <w:pPr>
        <w:tabs>
          <w:tab w:val="num" w:pos="5760"/>
        </w:tabs>
        <w:ind w:left="5760" w:hanging="360"/>
      </w:pPr>
      <w:rPr>
        <w:rFonts w:ascii="Arial" w:hAnsi="Arial" w:hint="default"/>
      </w:rPr>
    </w:lvl>
    <w:lvl w:ilvl="8" w:tplc="84C01C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6E71A7"/>
    <w:multiLevelType w:val="hybridMultilevel"/>
    <w:tmpl w:val="E1E8FFFA"/>
    <w:lvl w:ilvl="0" w:tplc="71343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F4B82"/>
    <w:multiLevelType w:val="hybridMultilevel"/>
    <w:tmpl w:val="1DD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91EB2"/>
    <w:multiLevelType w:val="hybridMultilevel"/>
    <w:tmpl w:val="EBE450D8"/>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6"/>
  </w:num>
  <w:num w:numId="3">
    <w:abstractNumId w:val="16"/>
  </w:num>
  <w:num w:numId="4">
    <w:abstractNumId w:val="10"/>
  </w:num>
  <w:num w:numId="5">
    <w:abstractNumId w:val="2"/>
  </w:num>
  <w:num w:numId="6">
    <w:abstractNumId w:val="0"/>
  </w:num>
  <w:num w:numId="7">
    <w:abstractNumId w:val="9"/>
  </w:num>
  <w:num w:numId="8">
    <w:abstractNumId w:val="4"/>
  </w:num>
  <w:num w:numId="9">
    <w:abstractNumId w:val="7"/>
  </w:num>
  <w:num w:numId="10">
    <w:abstractNumId w:val="8"/>
  </w:num>
  <w:num w:numId="11">
    <w:abstractNumId w:val="1"/>
  </w:num>
  <w:num w:numId="12">
    <w:abstractNumId w:val="3"/>
  </w:num>
  <w:num w:numId="13">
    <w:abstractNumId w:val="15"/>
  </w:num>
  <w:num w:numId="14">
    <w:abstractNumId w:val="22"/>
  </w:num>
  <w:num w:numId="15">
    <w:abstractNumId w:val="18"/>
  </w:num>
  <w:num w:numId="16">
    <w:abstractNumId w:val="19"/>
  </w:num>
  <w:num w:numId="17">
    <w:abstractNumId w:val="20"/>
  </w:num>
  <w:num w:numId="18">
    <w:abstractNumId w:val="12"/>
  </w:num>
  <w:num w:numId="19">
    <w:abstractNumId w:val="21"/>
  </w:num>
  <w:num w:numId="20">
    <w:abstractNumId w:val="13"/>
  </w:num>
  <w:num w:numId="21">
    <w:abstractNumId w:val="14"/>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4"/>
    <w:rsid w:val="000008C9"/>
    <w:rsid w:val="000222B2"/>
    <w:rsid w:val="000451E3"/>
    <w:rsid w:val="000576D9"/>
    <w:rsid w:val="00094E95"/>
    <w:rsid w:val="000D73C3"/>
    <w:rsid w:val="001033B6"/>
    <w:rsid w:val="00122A70"/>
    <w:rsid w:val="00140BF6"/>
    <w:rsid w:val="00151603"/>
    <w:rsid w:val="00181155"/>
    <w:rsid w:val="00181CCB"/>
    <w:rsid w:val="001A530D"/>
    <w:rsid w:val="001B6B21"/>
    <w:rsid w:val="001C5A59"/>
    <w:rsid w:val="001E13A2"/>
    <w:rsid w:val="00296704"/>
    <w:rsid w:val="002C3412"/>
    <w:rsid w:val="002C4912"/>
    <w:rsid w:val="00307C90"/>
    <w:rsid w:val="00346627"/>
    <w:rsid w:val="003E706A"/>
    <w:rsid w:val="003F300B"/>
    <w:rsid w:val="004433FB"/>
    <w:rsid w:val="004B1461"/>
    <w:rsid w:val="004D11A6"/>
    <w:rsid w:val="004D62E7"/>
    <w:rsid w:val="00501560"/>
    <w:rsid w:val="0050404B"/>
    <w:rsid w:val="00505940"/>
    <w:rsid w:val="00540FAC"/>
    <w:rsid w:val="0058362A"/>
    <w:rsid w:val="005E30FF"/>
    <w:rsid w:val="006D784B"/>
    <w:rsid w:val="00716997"/>
    <w:rsid w:val="0076127E"/>
    <w:rsid w:val="00784606"/>
    <w:rsid w:val="0079500F"/>
    <w:rsid w:val="007A7060"/>
    <w:rsid w:val="007D61A3"/>
    <w:rsid w:val="0082032B"/>
    <w:rsid w:val="0082038D"/>
    <w:rsid w:val="00881C18"/>
    <w:rsid w:val="008C3686"/>
    <w:rsid w:val="008D1D34"/>
    <w:rsid w:val="008E70CF"/>
    <w:rsid w:val="00903F6F"/>
    <w:rsid w:val="00905593"/>
    <w:rsid w:val="0093409C"/>
    <w:rsid w:val="00957A04"/>
    <w:rsid w:val="009707D5"/>
    <w:rsid w:val="0099240A"/>
    <w:rsid w:val="009A2C1B"/>
    <w:rsid w:val="009B44AE"/>
    <w:rsid w:val="009D116C"/>
    <w:rsid w:val="009D20DF"/>
    <w:rsid w:val="00A74A79"/>
    <w:rsid w:val="00A75811"/>
    <w:rsid w:val="00AB25AB"/>
    <w:rsid w:val="00B25486"/>
    <w:rsid w:val="00BA118C"/>
    <w:rsid w:val="00BB483C"/>
    <w:rsid w:val="00BC7E1B"/>
    <w:rsid w:val="00BD00B6"/>
    <w:rsid w:val="00C643D9"/>
    <w:rsid w:val="00C65C24"/>
    <w:rsid w:val="00CF20BB"/>
    <w:rsid w:val="00CF7381"/>
    <w:rsid w:val="00D64A69"/>
    <w:rsid w:val="00D830A3"/>
    <w:rsid w:val="00DA29CE"/>
    <w:rsid w:val="00DD2CCD"/>
    <w:rsid w:val="00DE6BBC"/>
    <w:rsid w:val="00E80003"/>
    <w:rsid w:val="00F0709E"/>
    <w:rsid w:val="00F70655"/>
    <w:rsid w:val="00F91F99"/>
    <w:rsid w:val="00FC5A8E"/>
    <w:rsid w:val="00FD1D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E79B"/>
  <w15:chartTrackingRefBased/>
  <w15:docId w15:val="{42F2B572-0211-4702-BEDF-1785CA51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65C24"/>
    <w:rPr>
      <w:color w:val="0563C1" w:themeColor="hyperlink"/>
      <w:u w:val="single"/>
    </w:rPr>
  </w:style>
  <w:style w:type="character" w:styleId="a3">
    <w:name w:val="Unresolved Mention"/>
    <w:basedOn w:val="a0"/>
    <w:uiPriority w:val="99"/>
    <w:semiHidden/>
    <w:unhideWhenUsed/>
    <w:rsid w:val="00C65C24"/>
    <w:rPr>
      <w:color w:val="605E5C"/>
      <w:shd w:val="clear" w:color="auto" w:fill="E1DFDD"/>
    </w:rPr>
  </w:style>
  <w:style w:type="table" w:styleId="a4">
    <w:name w:val="Table Grid"/>
    <w:basedOn w:val="a1"/>
    <w:uiPriority w:val="59"/>
    <w:rsid w:val="002C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038D"/>
    <w:pPr>
      <w:tabs>
        <w:tab w:val="center" w:pos="4320"/>
        <w:tab w:val="right" w:pos="8640"/>
      </w:tabs>
      <w:spacing w:after="0" w:line="240" w:lineRule="auto"/>
    </w:pPr>
  </w:style>
  <w:style w:type="character" w:customStyle="1" w:styleId="a6">
    <w:name w:val="כותרת עליונה תו"/>
    <w:basedOn w:val="a0"/>
    <w:link w:val="a5"/>
    <w:uiPriority w:val="99"/>
    <w:rsid w:val="0082038D"/>
  </w:style>
  <w:style w:type="paragraph" w:styleId="a7">
    <w:name w:val="footer"/>
    <w:basedOn w:val="a"/>
    <w:link w:val="a8"/>
    <w:uiPriority w:val="99"/>
    <w:unhideWhenUsed/>
    <w:rsid w:val="0082038D"/>
    <w:pPr>
      <w:tabs>
        <w:tab w:val="center" w:pos="4320"/>
        <w:tab w:val="right" w:pos="8640"/>
      </w:tabs>
      <w:spacing w:after="0" w:line="240" w:lineRule="auto"/>
    </w:pPr>
  </w:style>
  <w:style w:type="character" w:customStyle="1" w:styleId="a8">
    <w:name w:val="כותרת תחתונה תו"/>
    <w:basedOn w:val="a0"/>
    <w:link w:val="a7"/>
    <w:uiPriority w:val="99"/>
    <w:rsid w:val="0082038D"/>
  </w:style>
  <w:style w:type="paragraph" w:styleId="a9">
    <w:name w:val="List Paragraph"/>
    <w:basedOn w:val="a"/>
    <w:uiPriority w:val="99"/>
    <w:qFormat/>
    <w:rsid w:val="00122A70"/>
    <w:pPr>
      <w:bidi/>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3412">
      <w:bodyDiv w:val="1"/>
      <w:marLeft w:val="0"/>
      <w:marRight w:val="0"/>
      <w:marTop w:val="0"/>
      <w:marBottom w:val="0"/>
      <w:divBdr>
        <w:top w:val="none" w:sz="0" w:space="0" w:color="auto"/>
        <w:left w:val="none" w:sz="0" w:space="0" w:color="auto"/>
        <w:bottom w:val="none" w:sz="0" w:space="0" w:color="auto"/>
        <w:right w:val="none" w:sz="0" w:space="0" w:color="auto"/>
      </w:divBdr>
    </w:div>
    <w:div w:id="599874964">
      <w:bodyDiv w:val="1"/>
      <w:marLeft w:val="0"/>
      <w:marRight w:val="0"/>
      <w:marTop w:val="0"/>
      <w:marBottom w:val="0"/>
      <w:divBdr>
        <w:top w:val="none" w:sz="0" w:space="0" w:color="auto"/>
        <w:left w:val="none" w:sz="0" w:space="0" w:color="auto"/>
        <w:bottom w:val="none" w:sz="0" w:space="0" w:color="auto"/>
        <w:right w:val="none" w:sz="0" w:space="0" w:color="auto"/>
      </w:divBdr>
    </w:div>
    <w:div w:id="165132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1744</Words>
  <Characters>9945</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4</cp:revision>
  <cp:lastPrinted>2020-04-02T13:26:00Z</cp:lastPrinted>
  <dcterms:created xsi:type="dcterms:W3CDTF">2020-04-02T13:27:00Z</dcterms:created>
  <dcterms:modified xsi:type="dcterms:W3CDTF">2020-04-19T05:02:00Z</dcterms:modified>
</cp:coreProperties>
</file>